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eastAsiaTheme="minorEastAsia"/>
          <w:sz w:val="32"/>
          <w:szCs w:val="32"/>
          <w:lang w:val="en-US" w:eastAsia="zh-CN"/>
        </w:rPr>
      </w:pPr>
      <w:r>
        <w:rPr>
          <w:rFonts w:hint="eastAsia"/>
          <w:sz w:val="32"/>
          <w:szCs w:val="32"/>
          <w:lang w:val="en-US" w:eastAsia="zh-CN"/>
        </w:rPr>
        <w:t>安徽皖通高速公路股份有限公司宁国管理处工会委员会</w:t>
      </w:r>
    </w:p>
    <w:p>
      <w:pPr>
        <w:jc w:val="center"/>
        <w:rPr>
          <w:sz w:val="32"/>
          <w:szCs w:val="32"/>
        </w:rPr>
      </w:pPr>
      <w:r>
        <w:rPr>
          <w:rFonts w:hint="eastAsia"/>
          <w:sz w:val="32"/>
          <w:szCs w:val="32"/>
        </w:rPr>
        <w:t>2020年中秋节慰问品采购</w:t>
      </w:r>
    </w:p>
    <w:p>
      <w:pPr>
        <w:jc w:val="center"/>
        <w:rPr>
          <w:sz w:val="32"/>
          <w:szCs w:val="32"/>
        </w:rPr>
      </w:pPr>
    </w:p>
    <w:p>
      <w:pPr>
        <w:jc w:val="center"/>
        <w:rPr>
          <w:sz w:val="32"/>
          <w:szCs w:val="32"/>
        </w:rPr>
      </w:pPr>
    </w:p>
    <w:p>
      <w:pPr>
        <w:jc w:val="center"/>
        <w:rPr>
          <w:sz w:val="32"/>
          <w:szCs w:val="32"/>
        </w:rPr>
      </w:pPr>
    </w:p>
    <w:p>
      <w:pPr>
        <w:jc w:val="center"/>
        <w:rPr>
          <w:sz w:val="32"/>
          <w:szCs w:val="32"/>
        </w:rPr>
      </w:pPr>
      <w:r>
        <w:rPr>
          <w:rFonts w:hint="eastAsia"/>
          <w:b/>
          <w:bCs/>
          <w:sz w:val="84"/>
          <w:szCs w:val="84"/>
        </w:rPr>
        <w:t>采购文件</w:t>
      </w:r>
    </w:p>
    <w:p>
      <w:pPr>
        <w:jc w:val="center"/>
        <w:rPr>
          <w:sz w:val="32"/>
          <w:szCs w:val="32"/>
        </w:rPr>
      </w:pPr>
      <w:r>
        <w:rPr>
          <w:rFonts w:hint="eastAsia"/>
          <w:sz w:val="32"/>
          <w:szCs w:val="32"/>
        </w:rPr>
        <w:t>（询比采购）</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sz w:val="32"/>
          <w:szCs w:val="32"/>
        </w:rPr>
      </w:pPr>
    </w:p>
    <w:p>
      <w:pPr>
        <w:ind w:left="1600" w:hanging="1600" w:hangingChars="500"/>
        <w:rPr>
          <w:sz w:val="32"/>
          <w:szCs w:val="32"/>
        </w:rPr>
      </w:pPr>
    </w:p>
    <w:p>
      <w:pPr>
        <w:rPr>
          <w:sz w:val="32"/>
          <w:szCs w:val="32"/>
        </w:rPr>
      </w:pPr>
    </w:p>
    <w:p>
      <w:pPr>
        <w:ind w:left="1600" w:hanging="1600" w:hangingChars="500"/>
        <w:rPr>
          <w:sz w:val="32"/>
          <w:szCs w:val="32"/>
        </w:rPr>
      </w:pPr>
    </w:p>
    <w:p>
      <w:pPr>
        <w:ind w:left="1600" w:hanging="1600" w:hangingChars="500"/>
        <w:rPr>
          <w:sz w:val="32"/>
          <w:szCs w:val="32"/>
        </w:rPr>
      </w:pPr>
    </w:p>
    <w:p>
      <w:pPr>
        <w:rPr>
          <w:spacing w:val="-17"/>
          <w:sz w:val="32"/>
          <w:szCs w:val="32"/>
        </w:rPr>
      </w:pPr>
      <w:r>
        <w:rPr>
          <w:rFonts w:hint="eastAsia"/>
          <w:spacing w:val="-17"/>
          <w:sz w:val="32"/>
          <w:szCs w:val="32"/>
        </w:rPr>
        <w:t>项目名称：</w:t>
      </w:r>
      <w:r>
        <w:rPr>
          <w:rFonts w:hint="eastAsia"/>
          <w:spacing w:val="-17"/>
          <w:sz w:val="32"/>
          <w:szCs w:val="32"/>
          <w:lang w:eastAsia="zh-CN"/>
        </w:rPr>
        <w:t>安徽皖通高速公路股份有限公司宁国管理处工会委员会</w:t>
      </w:r>
      <w:r>
        <w:rPr>
          <w:rFonts w:hint="eastAsia"/>
          <w:spacing w:val="-17"/>
          <w:sz w:val="32"/>
          <w:szCs w:val="32"/>
        </w:rPr>
        <w:t>2020年中秋节慰问品采购</w:t>
      </w:r>
    </w:p>
    <w:p>
      <w:pPr>
        <w:rPr>
          <w:spacing w:val="-20"/>
          <w:sz w:val="32"/>
          <w:szCs w:val="32"/>
        </w:rPr>
      </w:pPr>
      <w:r>
        <w:rPr>
          <w:rFonts w:hint="eastAsia"/>
          <w:spacing w:val="-20"/>
          <w:sz w:val="32"/>
          <w:szCs w:val="32"/>
        </w:rPr>
        <w:t>招标方式：询比采购</w:t>
      </w:r>
    </w:p>
    <w:p>
      <w:pPr>
        <w:ind w:left="1716" w:hanging="1716" w:hangingChars="600"/>
        <w:rPr>
          <w:spacing w:val="-17"/>
          <w:sz w:val="32"/>
          <w:szCs w:val="32"/>
        </w:rPr>
      </w:pPr>
      <w:r>
        <w:rPr>
          <w:rFonts w:hint="eastAsia"/>
          <w:spacing w:val="-17"/>
          <w:sz w:val="32"/>
          <w:szCs w:val="32"/>
        </w:rPr>
        <w:t>采购人：</w:t>
      </w:r>
      <w:r>
        <w:rPr>
          <w:rFonts w:hint="eastAsia"/>
          <w:spacing w:val="-17"/>
          <w:sz w:val="32"/>
          <w:szCs w:val="32"/>
          <w:lang w:eastAsia="zh-CN"/>
        </w:rPr>
        <w:t>安徽皖通高速公路股份有限公司宁国管理处</w:t>
      </w:r>
      <w:r>
        <w:rPr>
          <w:rFonts w:hint="eastAsia"/>
          <w:spacing w:val="-17"/>
          <w:sz w:val="32"/>
          <w:szCs w:val="32"/>
        </w:rPr>
        <w:t>工会委员会</w:t>
      </w:r>
    </w:p>
    <w:p>
      <w:pPr>
        <w:jc w:val="center"/>
        <w:rPr>
          <w:sz w:val="32"/>
          <w:szCs w:val="32"/>
        </w:rPr>
      </w:pPr>
      <w:r>
        <w:rPr>
          <w:rFonts w:hint="eastAsia"/>
          <w:sz w:val="32"/>
          <w:szCs w:val="32"/>
        </w:rPr>
        <w:t>二零二零年</w:t>
      </w:r>
      <w:r>
        <w:rPr>
          <w:rFonts w:hint="eastAsia"/>
          <w:sz w:val="32"/>
          <w:szCs w:val="32"/>
          <w:lang w:eastAsia="zh-CN"/>
        </w:rPr>
        <w:t>玖</w:t>
      </w:r>
      <w:r>
        <w:rPr>
          <w:rFonts w:hint="eastAsia"/>
          <w:sz w:val="32"/>
          <w:szCs w:val="32"/>
        </w:rPr>
        <w:t>月</w:t>
      </w:r>
    </w:p>
    <w:p>
      <w:pPr>
        <w:jc w:val="center"/>
        <w:rPr>
          <w:sz w:val="32"/>
          <w:szCs w:val="32"/>
        </w:rPr>
      </w:pPr>
    </w:p>
    <w:p>
      <w:pPr>
        <w:jc w:val="center"/>
        <w:rPr>
          <w:sz w:val="32"/>
          <w:szCs w:val="32"/>
        </w:rPr>
      </w:pPr>
    </w:p>
    <w:p>
      <w:pPr>
        <w:jc w:val="center"/>
        <w:rPr>
          <w:sz w:val="32"/>
          <w:szCs w:val="32"/>
        </w:rPr>
      </w:pPr>
    </w:p>
    <w:p>
      <w:pPr>
        <w:jc w:val="center"/>
        <w:rPr>
          <w:sz w:val="32"/>
          <w:szCs w:val="32"/>
        </w:rPr>
      </w:pPr>
    </w:p>
    <w:p>
      <w:pPr>
        <w:jc w:val="center"/>
        <w:rPr>
          <w:b/>
          <w:bCs/>
          <w:sz w:val="44"/>
          <w:szCs w:val="44"/>
        </w:rPr>
      </w:pPr>
      <w:r>
        <w:rPr>
          <w:rFonts w:hint="eastAsia"/>
          <w:b/>
          <w:bCs/>
          <w:sz w:val="44"/>
          <w:szCs w:val="44"/>
        </w:rPr>
        <w:t>目   录</w:t>
      </w:r>
    </w:p>
    <w:p>
      <w:pPr>
        <w:jc w:val="center"/>
        <w:rPr>
          <w:b/>
          <w:bCs/>
          <w:sz w:val="44"/>
          <w:szCs w:val="44"/>
        </w:rPr>
      </w:pPr>
    </w:p>
    <w:p>
      <w:pPr>
        <w:numPr>
          <w:ilvl w:val="0"/>
          <w:numId w:val="1"/>
        </w:numPr>
        <w:jc w:val="center"/>
        <w:rPr>
          <w:sz w:val="32"/>
          <w:szCs w:val="32"/>
        </w:rPr>
      </w:pPr>
      <w:r>
        <w:rPr>
          <w:rFonts w:hint="eastAsia"/>
          <w:sz w:val="32"/>
          <w:szCs w:val="32"/>
        </w:rPr>
        <w:t xml:space="preserve">采购公告 </w:t>
      </w:r>
    </w:p>
    <w:p>
      <w:pPr>
        <w:numPr>
          <w:ilvl w:val="0"/>
          <w:numId w:val="1"/>
        </w:numPr>
        <w:jc w:val="center"/>
        <w:rPr>
          <w:sz w:val="32"/>
          <w:szCs w:val="32"/>
        </w:rPr>
      </w:pPr>
      <w:r>
        <w:rPr>
          <w:rFonts w:hint="eastAsia"/>
          <w:sz w:val="32"/>
          <w:szCs w:val="32"/>
        </w:rPr>
        <w:t>采购需求</w:t>
      </w:r>
    </w:p>
    <w:p>
      <w:pPr>
        <w:numPr>
          <w:ilvl w:val="0"/>
          <w:numId w:val="1"/>
        </w:numPr>
        <w:jc w:val="center"/>
        <w:rPr>
          <w:sz w:val="32"/>
          <w:szCs w:val="32"/>
        </w:rPr>
      </w:pPr>
      <w:r>
        <w:rPr>
          <w:rFonts w:hint="eastAsia"/>
          <w:sz w:val="32"/>
          <w:szCs w:val="32"/>
        </w:rPr>
        <w:t>评审办法</w:t>
      </w:r>
    </w:p>
    <w:p>
      <w:pPr>
        <w:numPr>
          <w:ilvl w:val="0"/>
          <w:numId w:val="1"/>
        </w:numPr>
        <w:jc w:val="center"/>
        <w:rPr>
          <w:sz w:val="32"/>
          <w:szCs w:val="32"/>
        </w:rPr>
      </w:pPr>
      <w:r>
        <w:rPr>
          <w:rFonts w:hint="eastAsia"/>
          <w:sz w:val="32"/>
          <w:szCs w:val="32"/>
        </w:rPr>
        <w:t>合同内容（样本）</w:t>
      </w:r>
    </w:p>
    <w:p>
      <w:pPr>
        <w:numPr>
          <w:ilvl w:val="0"/>
          <w:numId w:val="1"/>
        </w:numPr>
        <w:jc w:val="center"/>
        <w:rPr>
          <w:sz w:val="32"/>
          <w:szCs w:val="32"/>
        </w:rPr>
      </w:pPr>
      <w:r>
        <w:rPr>
          <w:rFonts w:hint="eastAsia"/>
          <w:sz w:val="32"/>
          <w:szCs w:val="32"/>
        </w:rPr>
        <w:t>报价清单</w:t>
      </w:r>
    </w:p>
    <w:p>
      <w:pPr>
        <w:numPr>
          <w:ilvl w:val="0"/>
          <w:numId w:val="1"/>
        </w:numPr>
        <w:jc w:val="center"/>
        <w:rPr>
          <w:sz w:val="32"/>
          <w:szCs w:val="32"/>
        </w:rPr>
      </w:pPr>
      <w:r>
        <w:rPr>
          <w:rFonts w:hint="eastAsia"/>
          <w:sz w:val="32"/>
          <w:szCs w:val="32"/>
        </w:rPr>
        <w:t>报价文件格式</w:t>
      </w:r>
    </w:p>
    <w:p>
      <w:pPr>
        <w:jc w:val="center"/>
        <w:rPr>
          <w:sz w:val="32"/>
          <w:szCs w:val="32"/>
        </w:rPr>
      </w:pPr>
    </w:p>
    <w:p>
      <w:pPr>
        <w:jc w:val="center"/>
        <w:rPr>
          <w:sz w:val="32"/>
          <w:szCs w:val="32"/>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spacing w:line="520" w:lineRule="exact"/>
        <w:jc w:val="center"/>
        <w:rPr>
          <w:b/>
          <w:bCs/>
          <w:sz w:val="44"/>
          <w:szCs w:val="44"/>
        </w:rPr>
      </w:pPr>
      <w:r>
        <w:rPr>
          <w:rFonts w:hint="eastAsia"/>
          <w:b/>
          <w:bCs/>
          <w:sz w:val="44"/>
          <w:szCs w:val="44"/>
        </w:rPr>
        <w:t>第一章  采购公告</w:t>
      </w:r>
    </w:p>
    <w:p>
      <w:pPr>
        <w:ind w:firstLine="640" w:firstLineChars="200"/>
        <w:rPr>
          <w:rFonts w:hint="default" w:ascii="宋体" w:hAnsi="宋体" w:eastAsia="宋体" w:cs="宋体"/>
          <w:b w:val="0"/>
          <w:bCs w:val="0"/>
          <w:kern w:val="36"/>
          <w:sz w:val="32"/>
          <w:szCs w:val="32"/>
          <w:lang w:val="en-US" w:eastAsia="zh-CN" w:bidi="ar-SA"/>
        </w:rPr>
      </w:pPr>
      <w:r>
        <w:rPr>
          <w:rFonts w:hint="eastAsia" w:ascii="宋体" w:hAnsi="宋体" w:eastAsia="宋体" w:cs="宋体"/>
          <w:b w:val="0"/>
          <w:bCs w:val="0"/>
          <w:kern w:val="36"/>
          <w:sz w:val="32"/>
          <w:szCs w:val="32"/>
          <w:lang w:val="en-US" w:eastAsia="zh-CN" w:bidi="ar-SA"/>
        </w:rPr>
        <w:t xml:space="preserve">   </w:t>
      </w:r>
    </w:p>
    <w:p>
      <w:pPr>
        <w:ind w:firstLine="640" w:firstLineChars="200"/>
        <w:rPr>
          <w:rFonts w:hint="eastAsia" w:ascii="宋体" w:hAnsi="宋体" w:eastAsia="宋体" w:cs="宋体"/>
          <w:b w:val="0"/>
          <w:bCs w:val="0"/>
          <w:kern w:val="36"/>
          <w:sz w:val="32"/>
          <w:szCs w:val="32"/>
          <w:lang w:val="en-US" w:eastAsia="zh-CN" w:bidi="ar-SA"/>
        </w:rPr>
      </w:pPr>
      <w:r>
        <w:rPr>
          <w:rFonts w:hint="eastAsia" w:ascii="宋体" w:hAnsi="宋体" w:eastAsia="宋体" w:cs="宋体"/>
          <w:b w:val="0"/>
          <w:bCs w:val="0"/>
          <w:kern w:val="36"/>
          <w:sz w:val="32"/>
          <w:szCs w:val="32"/>
          <w:lang w:val="en-US" w:eastAsia="zh-CN" w:bidi="ar-SA"/>
        </w:rPr>
        <w:t>采购人安徽皖通高速公路股份有限公司宁国管理处工会委员会，现对“安徽皖通高速公路股份有限公司宁国管理处工会委员会2020年中秋节慰问品采购”进行公开询价，欢迎符合条件要求的报价人参与报价。</w:t>
      </w:r>
    </w:p>
    <w:p>
      <w:pPr>
        <w:pStyle w:val="3"/>
        <w:shd w:val="clear" w:color="auto" w:fill="FFFFFF"/>
        <w:spacing w:before="0" w:beforeAutospacing="0" w:after="0" w:afterAutospacing="0" w:line="520" w:lineRule="exact"/>
        <w:rPr>
          <w:rFonts w:ascii="微软雅黑" w:hAnsi="微软雅黑"/>
          <w:sz w:val="32"/>
          <w:szCs w:val="32"/>
        </w:rPr>
      </w:pPr>
      <w:r>
        <w:rPr>
          <w:rFonts w:hint="eastAsia"/>
          <w:sz w:val="32"/>
          <w:szCs w:val="32"/>
        </w:rPr>
        <w:t>1.1项目概况：</w:t>
      </w:r>
      <w:r>
        <w:rPr>
          <w:rFonts w:hint="eastAsia"/>
          <w:b w:val="0"/>
          <w:bCs w:val="0"/>
          <w:sz w:val="32"/>
          <w:szCs w:val="32"/>
        </w:rPr>
        <w:t>为</w:t>
      </w:r>
      <w:r>
        <w:rPr>
          <w:rFonts w:hint="eastAsia" w:ascii="宋体" w:hAnsi="宋体" w:eastAsia="宋体" w:cs="宋体"/>
          <w:b w:val="0"/>
          <w:bCs w:val="0"/>
          <w:kern w:val="36"/>
          <w:sz w:val="32"/>
          <w:szCs w:val="32"/>
          <w:lang w:val="en-US" w:eastAsia="zh-CN" w:bidi="ar-SA"/>
        </w:rPr>
        <w:t>安徽宁宣杭高速公路投资有限公司宁国管理处</w:t>
      </w:r>
      <w:r>
        <w:rPr>
          <w:rFonts w:hint="eastAsia"/>
          <w:b w:val="0"/>
          <w:bCs w:val="0"/>
          <w:sz w:val="32"/>
          <w:szCs w:val="32"/>
        </w:rPr>
        <w:t>职工采购</w:t>
      </w:r>
      <w:r>
        <w:rPr>
          <w:rFonts w:hint="eastAsia" w:ascii="宋体" w:hAnsi="宋体" w:eastAsia="宋体" w:cs="宋体"/>
          <w:b w:val="0"/>
          <w:bCs w:val="0"/>
          <w:kern w:val="36"/>
          <w:sz w:val="32"/>
          <w:szCs w:val="32"/>
          <w:lang w:val="en-US" w:eastAsia="zh-CN" w:bidi="ar-SA"/>
        </w:rPr>
        <w:t>米、油、酸奶、牛奶、杂粮礼盒</w:t>
      </w:r>
      <w:r>
        <w:rPr>
          <w:rFonts w:hint="eastAsia"/>
          <w:b w:val="0"/>
          <w:bCs w:val="0"/>
          <w:sz w:val="32"/>
          <w:szCs w:val="32"/>
        </w:rPr>
        <w:t>，规格详见报价清单。</w:t>
      </w:r>
    </w:p>
    <w:p>
      <w:pPr>
        <w:spacing w:line="520" w:lineRule="exact"/>
        <w:ind w:firstLine="640"/>
        <w:rPr>
          <w:sz w:val="32"/>
          <w:szCs w:val="32"/>
        </w:rPr>
      </w:pPr>
      <w:r>
        <w:rPr>
          <w:rFonts w:hint="eastAsia"/>
          <w:b/>
          <w:bCs/>
          <w:sz w:val="32"/>
          <w:szCs w:val="32"/>
        </w:rPr>
        <w:t>1.2采购方式：</w:t>
      </w:r>
      <w:r>
        <w:rPr>
          <w:rFonts w:hint="eastAsia"/>
          <w:sz w:val="32"/>
          <w:szCs w:val="32"/>
        </w:rPr>
        <w:t>非招投标采购——询比采购。</w:t>
      </w:r>
    </w:p>
    <w:p>
      <w:pPr>
        <w:spacing w:line="520" w:lineRule="exact"/>
        <w:ind w:firstLine="640"/>
        <w:rPr>
          <w:b/>
          <w:bCs/>
          <w:sz w:val="32"/>
          <w:szCs w:val="32"/>
        </w:rPr>
      </w:pPr>
      <w:r>
        <w:rPr>
          <w:rFonts w:hint="eastAsia"/>
          <w:b/>
          <w:bCs/>
          <w:sz w:val="32"/>
          <w:szCs w:val="32"/>
        </w:rPr>
        <w:t>1.3报价人资格条件：</w:t>
      </w:r>
    </w:p>
    <w:p>
      <w:pPr>
        <w:spacing w:line="520" w:lineRule="exact"/>
        <w:ind w:firstLine="640"/>
        <w:rPr>
          <w:sz w:val="32"/>
          <w:szCs w:val="32"/>
        </w:rPr>
      </w:pPr>
      <w:r>
        <w:rPr>
          <w:rFonts w:hint="eastAsia"/>
          <w:bCs/>
          <w:sz w:val="32"/>
          <w:szCs w:val="32"/>
        </w:rPr>
        <w:t>1.3.1</w:t>
      </w:r>
      <w:r>
        <w:rPr>
          <w:rFonts w:hint="eastAsia"/>
          <w:sz w:val="32"/>
          <w:szCs w:val="32"/>
        </w:rPr>
        <w:t>具有独立法人资格，持有有效营业执照的大型商超（实体店）。</w:t>
      </w:r>
    </w:p>
    <w:p>
      <w:pPr>
        <w:spacing w:line="520" w:lineRule="exact"/>
        <w:ind w:firstLine="640" w:firstLineChars="200"/>
        <w:rPr>
          <w:sz w:val="32"/>
          <w:szCs w:val="32"/>
        </w:rPr>
      </w:pPr>
      <w:r>
        <w:rPr>
          <w:rFonts w:hint="eastAsia"/>
          <w:sz w:val="32"/>
          <w:szCs w:val="32"/>
        </w:rPr>
        <w:t>1.3.2供货商经营范围包括食品批发和零售，具有</w:t>
      </w:r>
      <w:r>
        <w:rPr>
          <w:rFonts w:hint="eastAsia"/>
          <w:sz w:val="32"/>
          <w:szCs w:val="32"/>
          <w:lang w:eastAsia="zh-CN"/>
        </w:rPr>
        <w:t>宁国</w:t>
      </w:r>
      <w:r>
        <w:rPr>
          <w:rFonts w:hint="eastAsia"/>
          <w:sz w:val="32"/>
          <w:szCs w:val="32"/>
        </w:rPr>
        <w:t>地区销售代理权。</w:t>
      </w:r>
    </w:p>
    <w:p>
      <w:pPr>
        <w:spacing w:line="520" w:lineRule="exact"/>
        <w:ind w:firstLine="640"/>
        <w:rPr>
          <w:sz w:val="32"/>
          <w:szCs w:val="32"/>
        </w:rPr>
      </w:pPr>
      <w:r>
        <w:rPr>
          <w:rFonts w:hint="eastAsia"/>
          <w:sz w:val="32"/>
          <w:szCs w:val="32"/>
        </w:rPr>
        <w:t>1.3.3单位负责人为同一人或者存在控股、管理关系的不同单位，不得同时参加本项目。</w:t>
      </w:r>
    </w:p>
    <w:p>
      <w:pPr>
        <w:spacing w:line="520" w:lineRule="exact"/>
        <w:ind w:firstLine="640" w:firstLineChars="200"/>
        <w:rPr>
          <w:sz w:val="32"/>
          <w:szCs w:val="32"/>
        </w:rPr>
      </w:pPr>
      <w:r>
        <w:rPr>
          <w:rFonts w:hint="eastAsia"/>
          <w:sz w:val="32"/>
          <w:szCs w:val="32"/>
        </w:rPr>
        <w:t>1.3.4</w:t>
      </w:r>
      <w:r>
        <w:rPr>
          <w:sz w:val="32"/>
          <w:szCs w:val="32"/>
        </w:rPr>
        <w:t>本次询比采购不接受联合体竞标，本项目严禁转包及非法分包。</w:t>
      </w:r>
    </w:p>
    <w:p>
      <w:pPr>
        <w:spacing w:line="520" w:lineRule="exact"/>
        <w:ind w:firstLine="640"/>
        <w:rPr>
          <w:b/>
          <w:bCs/>
          <w:sz w:val="32"/>
          <w:szCs w:val="32"/>
        </w:rPr>
      </w:pPr>
      <w:r>
        <w:rPr>
          <w:rFonts w:hint="eastAsia"/>
          <w:b/>
          <w:bCs/>
          <w:sz w:val="32"/>
          <w:szCs w:val="32"/>
        </w:rPr>
        <w:t>1.4报价文件的获取时间及方式：</w:t>
      </w:r>
    </w:p>
    <w:p>
      <w:pPr>
        <w:spacing w:line="520" w:lineRule="exact"/>
        <w:ind w:firstLine="640"/>
        <w:rPr>
          <w:color w:val="000000" w:themeColor="text1"/>
          <w:sz w:val="32"/>
          <w:szCs w:val="32"/>
          <w:highlight w:val="none"/>
        </w:rPr>
      </w:pPr>
      <w:r>
        <w:rPr>
          <w:rFonts w:hint="eastAsia"/>
          <w:sz w:val="32"/>
          <w:szCs w:val="32"/>
        </w:rPr>
        <w:t>1.4.1采购文件获取时间：</w:t>
      </w:r>
      <w:r>
        <w:rPr>
          <w:rFonts w:hint="eastAsia"/>
          <w:color w:val="000000" w:themeColor="text1"/>
          <w:sz w:val="32"/>
          <w:szCs w:val="32"/>
          <w:highlight w:val="none"/>
        </w:rPr>
        <w:t>2020年</w:t>
      </w:r>
      <w:r>
        <w:rPr>
          <w:rFonts w:hint="eastAsia"/>
          <w:color w:val="000000" w:themeColor="text1"/>
          <w:sz w:val="32"/>
          <w:szCs w:val="32"/>
          <w:highlight w:val="none"/>
          <w:lang w:val="en-US" w:eastAsia="zh-CN"/>
        </w:rPr>
        <w:t>9</w:t>
      </w:r>
      <w:r>
        <w:rPr>
          <w:rFonts w:hint="eastAsia"/>
          <w:color w:val="000000" w:themeColor="text1"/>
          <w:sz w:val="32"/>
          <w:szCs w:val="32"/>
          <w:highlight w:val="none"/>
        </w:rPr>
        <w:t>月</w:t>
      </w:r>
      <w:r>
        <w:rPr>
          <w:rFonts w:hint="eastAsia"/>
          <w:color w:val="000000" w:themeColor="text1"/>
          <w:sz w:val="32"/>
          <w:szCs w:val="32"/>
          <w:highlight w:val="none"/>
          <w:lang w:val="en-US" w:eastAsia="zh-CN"/>
        </w:rPr>
        <w:t>18</w:t>
      </w:r>
      <w:r>
        <w:rPr>
          <w:rFonts w:hint="eastAsia"/>
          <w:color w:val="000000" w:themeColor="text1"/>
          <w:sz w:val="32"/>
          <w:szCs w:val="32"/>
          <w:highlight w:val="none"/>
        </w:rPr>
        <w:t>日09:00至2020年9月2</w:t>
      </w:r>
      <w:r>
        <w:rPr>
          <w:rFonts w:hint="eastAsia"/>
          <w:color w:val="000000" w:themeColor="text1"/>
          <w:sz w:val="32"/>
          <w:szCs w:val="32"/>
          <w:highlight w:val="none"/>
          <w:lang w:val="en-US" w:eastAsia="zh-CN"/>
        </w:rPr>
        <w:t>5</w:t>
      </w:r>
      <w:r>
        <w:rPr>
          <w:rFonts w:hint="eastAsia"/>
          <w:color w:val="000000" w:themeColor="text1"/>
          <w:sz w:val="32"/>
          <w:szCs w:val="32"/>
          <w:highlight w:val="none"/>
        </w:rPr>
        <w:t>日10:00。</w:t>
      </w:r>
    </w:p>
    <w:p>
      <w:pPr>
        <w:spacing w:line="520" w:lineRule="exact"/>
        <w:ind w:firstLine="640"/>
        <w:rPr>
          <w:sz w:val="32"/>
          <w:szCs w:val="32"/>
        </w:rPr>
      </w:pPr>
      <w:r>
        <w:rPr>
          <w:rFonts w:hint="eastAsia"/>
          <w:sz w:val="32"/>
          <w:szCs w:val="32"/>
        </w:rPr>
        <w:t>1.4.2获取报价文件方式：安徽省交通控股集团有限公司网站外网</w:t>
      </w:r>
      <w:r>
        <w:rPr>
          <w:sz w:val="32"/>
          <w:szCs w:val="32"/>
        </w:rPr>
        <w:t>—公告通知”（https://www.ahjkjt.com/）</w:t>
      </w:r>
      <w:r>
        <w:rPr>
          <w:rFonts w:hint="eastAsia"/>
          <w:sz w:val="32"/>
          <w:szCs w:val="32"/>
        </w:rPr>
        <w:t>，报价人可直接从该网站下载，获取本项目报价文件。</w:t>
      </w:r>
    </w:p>
    <w:p>
      <w:pPr>
        <w:spacing w:line="520" w:lineRule="exact"/>
        <w:ind w:firstLine="643" w:firstLineChars="200"/>
        <w:rPr>
          <w:sz w:val="32"/>
          <w:szCs w:val="32"/>
        </w:rPr>
      </w:pPr>
      <w:r>
        <w:rPr>
          <w:rFonts w:hint="eastAsia"/>
          <w:b/>
          <w:bCs/>
          <w:sz w:val="32"/>
          <w:szCs w:val="32"/>
        </w:rPr>
        <w:t>1.5报价文件递交的</w:t>
      </w:r>
      <w:r>
        <w:rPr>
          <w:b/>
          <w:bCs/>
          <w:sz w:val="32"/>
          <w:szCs w:val="32"/>
        </w:rPr>
        <w:t>截止时间</w:t>
      </w:r>
      <w:r>
        <w:rPr>
          <w:rFonts w:hint="eastAsia"/>
          <w:b/>
          <w:bCs/>
          <w:sz w:val="32"/>
          <w:szCs w:val="32"/>
        </w:rPr>
        <w:t>和地点：</w:t>
      </w:r>
      <w:r>
        <w:rPr>
          <w:b/>
          <w:bCs/>
          <w:sz w:val="32"/>
          <w:szCs w:val="32"/>
        </w:rPr>
        <w:t> </w:t>
      </w:r>
    </w:p>
    <w:p>
      <w:pPr>
        <w:spacing w:line="520" w:lineRule="exact"/>
        <w:ind w:firstLine="640"/>
        <w:rPr>
          <w:sz w:val="32"/>
          <w:szCs w:val="32"/>
        </w:rPr>
      </w:pPr>
      <w:r>
        <w:rPr>
          <w:rFonts w:hint="eastAsia"/>
          <w:sz w:val="32"/>
          <w:szCs w:val="32"/>
        </w:rPr>
        <w:t>1.5.1报价人应在</w:t>
      </w:r>
      <w:r>
        <w:rPr>
          <w:rFonts w:hint="eastAsia"/>
          <w:color w:val="000000" w:themeColor="text1"/>
          <w:sz w:val="32"/>
          <w:szCs w:val="32"/>
          <w:highlight w:val="none"/>
        </w:rPr>
        <w:t>2020年9月2</w:t>
      </w:r>
      <w:r>
        <w:rPr>
          <w:rFonts w:hint="eastAsia"/>
          <w:color w:val="000000" w:themeColor="text1"/>
          <w:sz w:val="32"/>
          <w:szCs w:val="32"/>
          <w:highlight w:val="none"/>
          <w:lang w:val="en-US" w:eastAsia="zh-CN"/>
        </w:rPr>
        <w:t>5</w:t>
      </w:r>
      <w:r>
        <w:rPr>
          <w:rFonts w:hint="eastAsia"/>
          <w:color w:val="000000" w:themeColor="text1"/>
          <w:sz w:val="32"/>
          <w:szCs w:val="32"/>
          <w:highlight w:val="none"/>
        </w:rPr>
        <w:t>日10:00</w:t>
      </w:r>
      <w:r>
        <w:rPr>
          <w:rFonts w:hint="eastAsia"/>
          <w:color w:val="000000" w:themeColor="text1"/>
          <w:sz w:val="32"/>
          <w:szCs w:val="32"/>
        </w:rPr>
        <w:t>前</w:t>
      </w:r>
      <w:r>
        <w:rPr>
          <w:rFonts w:hint="eastAsia"/>
          <w:sz w:val="32"/>
          <w:szCs w:val="32"/>
        </w:rPr>
        <w:t>将报价文件递交至</w:t>
      </w:r>
      <w:r>
        <w:rPr>
          <w:rFonts w:hint="eastAsia" w:ascii="宋体" w:hAnsi="宋体" w:eastAsia="宋体" w:cs="宋体"/>
          <w:b w:val="0"/>
          <w:bCs w:val="0"/>
          <w:kern w:val="36"/>
          <w:sz w:val="32"/>
          <w:szCs w:val="32"/>
          <w:lang w:val="en-US" w:eastAsia="zh-CN" w:bidi="ar-SA"/>
        </w:rPr>
        <w:t>安徽宁宣杭高速公路投资有限公司宁国管理处</w:t>
      </w:r>
      <w:r>
        <w:rPr>
          <w:rFonts w:hint="eastAsia"/>
          <w:sz w:val="32"/>
          <w:szCs w:val="32"/>
        </w:rPr>
        <w:t>（安徽省</w:t>
      </w:r>
      <w:r>
        <w:rPr>
          <w:rFonts w:hint="eastAsia"/>
          <w:sz w:val="32"/>
          <w:szCs w:val="32"/>
          <w:lang w:eastAsia="zh-CN"/>
        </w:rPr>
        <w:t>宁国市河沥溪街道办事处平兴村</w:t>
      </w:r>
      <w:r>
        <w:rPr>
          <w:rFonts w:hint="eastAsia"/>
          <w:sz w:val="32"/>
          <w:szCs w:val="32"/>
        </w:rPr>
        <w:t>），逾期送达或未送达指定地点的报价文件，采购人不予受理。无论是否中标，投标文件恕不归还。 </w:t>
      </w:r>
    </w:p>
    <w:p>
      <w:pPr>
        <w:spacing w:line="520" w:lineRule="exact"/>
        <w:ind w:firstLine="643" w:firstLineChars="200"/>
        <w:rPr>
          <w:rFonts w:hint="eastAsia"/>
          <w:b/>
          <w:bCs/>
          <w:sz w:val="32"/>
          <w:szCs w:val="32"/>
        </w:rPr>
      </w:pPr>
      <w:r>
        <w:rPr>
          <w:rFonts w:hint="eastAsia"/>
          <w:b/>
          <w:bCs/>
          <w:sz w:val="32"/>
          <w:szCs w:val="32"/>
        </w:rPr>
        <w:t>1.6报价保证金</w:t>
      </w:r>
    </w:p>
    <w:p>
      <w:pPr>
        <w:spacing w:line="520" w:lineRule="exact"/>
        <w:ind w:firstLine="640" w:firstLineChars="200"/>
        <w:rPr>
          <w:rFonts w:hint="eastAsia"/>
          <w:sz w:val="32"/>
          <w:szCs w:val="32"/>
        </w:rPr>
      </w:pPr>
      <w:r>
        <w:rPr>
          <w:rFonts w:hint="eastAsia"/>
          <w:sz w:val="32"/>
          <w:szCs w:val="32"/>
          <w:lang w:val="en-US" w:eastAsia="zh-CN"/>
        </w:rPr>
        <w:t>1.6.1本项目的报价保证金金额为人民币叁仟伍佰元整（￥3500.00元），报价保证金必须由报价人的基本账户一次性汇入本公告所示账号，并在2020年9月24日10:00前到账，否则无效</w:t>
      </w:r>
      <w:r>
        <w:rPr>
          <w:rFonts w:hint="eastAsia"/>
          <w:sz w:val="32"/>
          <w:szCs w:val="32"/>
        </w:rPr>
        <w:t>。  </w:t>
      </w:r>
    </w:p>
    <w:p>
      <w:pPr>
        <w:spacing w:line="520" w:lineRule="exact"/>
        <w:ind w:firstLine="640" w:firstLineChars="200"/>
        <w:rPr>
          <w:rFonts w:hint="eastAsia"/>
          <w:sz w:val="32"/>
          <w:szCs w:val="32"/>
          <w:lang w:val="en-US" w:eastAsia="zh-CN"/>
        </w:rPr>
      </w:pPr>
      <w:r>
        <w:rPr>
          <w:rFonts w:hint="eastAsia"/>
          <w:sz w:val="32"/>
          <w:szCs w:val="32"/>
          <w:lang w:val="en-US" w:eastAsia="zh-CN"/>
        </w:rPr>
        <w:t>1.6.2 保证金账户：</w:t>
      </w:r>
    </w:p>
    <w:p>
      <w:pPr>
        <w:spacing w:line="520" w:lineRule="exact"/>
        <w:ind w:firstLine="640" w:firstLineChars="200"/>
        <w:rPr>
          <w:rFonts w:hint="eastAsia"/>
          <w:sz w:val="32"/>
          <w:szCs w:val="32"/>
          <w:lang w:val="en-US" w:eastAsia="zh-CN"/>
        </w:rPr>
      </w:pPr>
      <w:r>
        <w:rPr>
          <w:rFonts w:hint="eastAsia"/>
          <w:sz w:val="32"/>
          <w:szCs w:val="32"/>
          <w:lang w:val="en-US" w:eastAsia="zh-CN"/>
        </w:rPr>
        <w:t>账户名：安徽宁宣杭高速公路投资有限公司</w:t>
      </w:r>
    </w:p>
    <w:p>
      <w:pPr>
        <w:spacing w:line="520" w:lineRule="exact"/>
        <w:ind w:firstLine="640" w:firstLineChars="200"/>
        <w:rPr>
          <w:rFonts w:hint="eastAsia"/>
          <w:sz w:val="32"/>
          <w:szCs w:val="32"/>
          <w:lang w:val="en-US" w:eastAsia="zh-CN"/>
        </w:rPr>
      </w:pPr>
      <w:r>
        <w:rPr>
          <w:rFonts w:hint="eastAsia"/>
          <w:sz w:val="32"/>
          <w:szCs w:val="32"/>
          <w:lang w:val="en-US" w:eastAsia="zh-CN"/>
        </w:rPr>
        <w:t>账号：1317086109200143618</w:t>
      </w:r>
    </w:p>
    <w:p>
      <w:pPr>
        <w:spacing w:line="520" w:lineRule="exact"/>
        <w:ind w:firstLine="640" w:firstLineChars="200"/>
        <w:rPr>
          <w:rFonts w:hint="eastAsia"/>
          <w:sz w:val="32"/>
          <w:szCs w:val="32"/>
          <w:lang w:val="en-US" w:eastAsia="zh-CN"/>
        </w:rPr>
      </w:pPr>
      <w:r>
        <w:rPr>
          <w:rFonts w:hint="eastAsia"/>
          <w:sz w:val="32"/>
          <w:szCs w:val="32"/>
          <w:lang w:val="en-US" w:eastAsia="zh-CN"/>
        </w:rPr>
        <w:t>开户行：工行宣城市龙首支行</w:t>
      </w:r>
    </w:p>
    <w:p>
      <w:pPr>
        <w:spacing w:line="520" w:lineRule="exact"/>
        <w:ind w:firstLine="640" w:firstLineChars="200"/>
        <w:rPr>
          <w:rFonts w:hint="eastAsia"/>
          <w:sz w:val="32"/>
          <w:szCs w:val="32"/>
        </w:rPr>
      </w:pPr>
      <w:r>
        <w:rPr>
          <w:rFonts w:hint="eastAsia"/>
          <w:sz w:val="32"/>
          <w:szCs w:val="32"/>
        </w:rPr>
        <w:t>1.7其他</w:t>
      </w:r>
    </w:p>
    <w:p>
      <w:pPr>
        <w:spacing w:line="520" w:lineRule="exact"/>
        <w:ind w:firstLine="640" w:firstLineChars="200"/>
        <w:rPr>
          <w:rFonts w:hint="eastAsia"/>
          <w:sz w:val="32"/>
          <w:szCs w:val="32"/>
        </w:rPr>
      </w:pPr>
      <w:r>
        <w:rPr>
          <w:rFonts w:hint="eastAsia"/>
          <w:sz w:val="32"/>
          <w:szCs w:val="32"/>
        </w:rPr>
        <w:t>1.7.1本项目限价</w:t>
      </w:r>
      <w:r>
        <w:rPr>
          <w:rFonts w:hint="eastAsia"/>
          <w:sz w:val="32"/>
          <w:szCs w:val="32"/>
          <w:lang w:val="en-US" w:eastAsia="zh-CN"/>
        </w:rPr>
        <w:t>19.62</w:t>
      </w:r>
      <w:r>
        <w:rPr>
          <w:rFonts w:hint="eastAsia"/>
          <w:sz w:val="32"/>
          <w:szCs w:val="32"/>
        </w:rPr>
        <w:t>万元。</w:t>
      </w:r>
    </w:p>
    <w:p>
      <w:pPr>
        <w:spacing w:line="520" w:lineRule="exact"/>
        <w:ind w:firstLine="640" w:firstLineChars="200"/>
        <w:rPr>
          <w:rFonts w:hint="eastAsia"/>
          <w:sz w:val="32"/>
          <w:szCs w:val="32"/>
        </w:rPr>
      </w:pPr>
      <w:r>
        <w:rPr>
          <w:rFonts w:hint="eastAsia"/>
          <w:sz w:val="32"/>
          <w:szCs w:val="32"/>
        </w:rPr>
        <w:t>1.7.2询价人定于在报价文件递交截止的同一时间、同一地点举行公开开封，并对报价人的报价文件进行比选并推荐候选人，候选人将在安徽省交通控股集团有限公司网站（</w:t>
      </w:r>
      <w:r>
        <w:rPr>
          <w:rFonts w:hint="eastAsia"/>
          <w:sz w:val="32"/>
          <w:szCs w:val="32"/>
        </w:rPr>
        <w:drawing>
          <wp:inline distT="0" distB="0" distL="0" distR="0">
            <wp:extent cx="142875" cy="142875"/>
            <wp:effectExtent l="19050" t="0" r="9525" b="0"/>
            <wp:docPr id="1" name="图片 1" descr="C:\Users\Administrator\AppData\Roaming\Tencent\QQTempSys\8LDO48C$8@[GWU0353$FO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Roaming\Tencent\QQTempSys\8LDO48C$8@[GWU0353$FOVS.png"/>
                    <pic:cNvPicPr>
                      <a:picLocks noChangeAspect="1" noChangeArrowheads="1"/>
                    </pic:cNvPicPr>
                  </pic:nvPicPr>
                  <pic:blipFill>
                    <a:blip r:embed="rId5"/>
                    <a:srcRect/>
                    <a:stretch>
                      <a:fillRect/>
                    </a:stretch>
                  </pic:blipFill>
                  <pic:spPr>
                    <a:xfrm>
                      <a:off x="0" y="0"/>
                      <a:ext cx="142875" cy="142875"/>
                    </a:xfrm>
                    <a:prstGeom prst="rect">
                      <a:avLst/>
                    </a:prstGeom>
                    <a:noFill/>
                    <a:ln w="9525">
                      <a:noFill/>
                      <a:miter lim="800000"/>
                      <a:headEnd/>
                      <a:tailEnd/>
                    </a:ln>
                  </pic:spPr>
                </pic:pic>
              </a:graphicData>
            </a:graphic>
          </wp:inline>
        </w:drawing>
      </w:r>
      <w:r>
        <w:rPr>
          <w:rFonts w:hint="eastAsia"/>
          <w:sz w:val="32"/>
          <w:szCs w:val="32"/>
        </w:rPr>
        <w:t>www.ahjkjt.com）公示，报价人的法定代理人或授权代理人应携带单位介绍信和本人身份证准时参加开标。如果报价人低于3家，将取消本次比选。</w:t>
      </w:r>
    </w:p>
    <w:p>
      <w:pPr>
        <w:spacing w:line="520" w:lineRule="exact"/>
        <w:ind w:firstLine="640" w:firstLineChars="200"/>
        <w:rPr>
          <w:sz w:val="32"/>
          <w:szCs w:val="32"/>
        </w:rPr>
      </w:pPr>
      <w:r>
        <w:rPr>
          <w:rFonts w:hint="eastAsia"/>
          <w:sz w:val="32"/>
          <w:szCs w:val="32"/>
        </w:rPr>
        <w:t>1.7.3具有关联的母子公司不可同时报价。</w:t>
      </w:r>
    </w:p>
    <w:p>
      <w:pPr>
        <w:spacing w:line="520" w:lineRule="exact"/>
        <w:ind w:firstLine="643" w:firstLineChars="200"/>
        <w:rPr>
          <w:b/>
          <w:bCs/>
          <w:sz w:val="32"/>
          <w:szCs w:val="32"/>
        </w:rPr>
      </w:pPr>
      <w:r>
        <w:rPr>
          <w:rFonts w:hint="eastAsia"/>
          <w:b/>
          <w:bCs/>
          <w:sz w:val="32"/>
          <w:szCs w:val="32"/>
        </w:rPr>
        <w:t>1.8采购人联系方式</w:t>
      </w:r>
    </w:p>
    <w:p>
      <w:pPr>
        <w:spacing w:line="520" w:lineRule="exact"/>
        <w:ind w:left="1918" w:leftChars="304" w:hanging="1280" w:hangingChars="400"/>
        <w:rPr>
          <w:sz w:val="32"/>
          <w:szCs w:val="32"/>
        </w:rPr>
      </w:pPr>
      <w:r>
        <w:rPr>
          <w:rFonts w:hint="eastAsia"/>
          <w:sz w:val="32"/>
          <w:szCs w:val="32"/>
        </w:rPr>
        <w:t>采购人：</w:t>
      </w:r>
      <w:r>
        <w:rPr>
          <w:rFonts w:hint="eastAsia" w:ascii="宋体" w:hAnsi="宋体" w:eastAsia="宋体" w:cs="宋体"/>
          <w:b w:val="0"/>
          <w:bCs w:val="0"/>
          <w:kern w:val="36"/>
          <w:sz w:val="32"/>
          <w:szCs w:val="32"/>
          <w:lang w:val="en-US" w:eastAsia="zh-CN" w:bidi="ar-SA"/>
        </w:rPr>
        <w:t>安徽皖通高速公路股份有限公司宁国管理处工会委员会</w:t>
      </w:r>
    </w:p>
    <w:p>
      <w:pPr>
        <w:spacing w:line="520" w:lineRule="exact"/>
        <w:ind w:left="638" w:leftChars="304"/>
        <w:rPr>
          <w:sz w:val="32"/>
          <w:szCs w:val="32"/>
        </w:rPr>
      </w:pPr>
      <w:r>
        <w:rPr>
          <w:rFonts w:hint="eastAsia"/>
          <w:sz w:val="32"/>
          <w:szCs w:val="32"/>
        </w:rPr>
        <w:t>地  址：安徽省</w:t>
      </w:r>
      <w:r>
        <w:rPr>
          <w:rFonts w:hint="eastAsia"/>
          <w:sz w:val="32"/>
          <w:szCs w:val="32"/>
          <w:lang w:eastAsia="zh-CN"/>
        </w:rPr>
        <w:t>宁国市河沥溪街道办事处平兴村</w:t>
      </w:r>
    </w:p>
    <w:p>
      <w:pPr>
        <w:spacing w:line="520" w:lineRule="exact"/>
        <w:ind w:firstLine="640" w:firstLineChars="200"/>
        <w:rPr>
          <w:rFonts w:hint="default" w:eastAsiaTheme="minorEastAsia"/>
          <w:sz w:val="32"/>
          <w:szCs w:val="32"/>
          <w:lang w:val="en-US" w:eastAsia="zh-CN"/>
        </w:rPr>
      </w:pPr>
      <w:r>
        <w:rPr>
          <w:rFonts w:hint="eastAsia"/>
          <w:sz w:val="32"/>
          <w:szCs w:val="32"/>
        </w:rPr>
        <w:t>联系人：</w:t>
      </w:r>
      <w:r>
        <w:rPr>
          <w:rFonts w:hint="eastAsia"/>
          <w:sz w:val="32"/>
          <w:szCs w:val="32"/>
          <w:lang w:eastAsia="zh-CN"/>
        </w:rPr>
        <w:t>章</w:t>
      </w:r>
      <w:r>
        <w:rPr>
          <w:rFonts w:hint="eastAsia"/>
          <w:sz w:val="32"/>
          <w:szCs w:val="32"/>
        </w:rPr>
        <w:t xml:space="preserve">工   </w:t>
      </w:r>
      <w:r>
        <w:rPr>
          <w:sz w:val="32"/>
          <w:szCs w:val="32"/>
        </w:rPr>
        <w:t> 电话：</w:t>
      </w:r>
      <w:r>
        <w:rPr>
          <w:rFonts w:hint="eastAsia"/>
          <w:sz w:val="32"/>
          <w:szCs w:val="32"/>
          <w:lang w:val="en-US" w:eastAsia="zh-CN"/>
        </w:rPr>
        <w:t>0563-4310968</w:t>
      </w:r>
    </w:p>
    <w:p>
      <w:pPr>
        <w:spacing w:line="520" w:lineRule="exact"/>
        <w:rPr>
          <w:sz w:val="32"/>
          <w:szCs w:val="32"/>
        </w:rPr>
      </w:pPr>
    </w:p>
    <w:p>
      <w:pPr>
        <w:spacing w:line="520" w:lineRule="exact"/>
        <w:rPr>
          <w:sz w:val="32"/>
          <w:szCs w:val="32"/>
        </w:rPr>
      </w:pPr>
    </w:p>
    <w:p>
      <w:pPr>
        <w:pStyle w:val="2"/>
        <w:rPr>
          <w:sz w:val="32"/>
          <w:szCs w:val="32"/>
        </w:rPr>
      </w:pPr>
    </w:p>
    <w:p>
      <w:pPr>
        <w:pStyle w:val="2"/>
        <w:rPr>
          <w:sz w:val="32"/>
          <w:szCs w:val="32"/>
        </w:rPr>
      </w:pPr>
    </w:p>
    <w:p>
      <w:pPr>
        <w:spacing w:line="520" w:lineRule="exact"/>
        <w:jc w:val="right"/>
        <w:rPr>
          <w:spacing w:val="-20"/>
          <w:sz w:val="32"/>
          <w:szCs w:val="32"/>
        </w:rPr>
      </w:pPr>
      <w:r>
        <w:rPr>
          <w:rFonts w:hint="eastAsia"/>
          <w:spacing w:val="-20"/>
          <w:sz w:val="32"/>
          <w:szCs w:val="32"/>
        </w:rPr>
        <w:t xml:space="preserve">  </w:t>
      </w:r>
      <w:r>
        <w:rPr>
          <w:rFonts w:hint="eastAsia" w:ascii="宋体" w:hAnsi="宋体" w:eastAsia="宋体" w:cs="宋体"/>
          <w:b w:val="0"/>
          <w:bCs w:val="0"/>
          <w:kern w:val="36"/>
          <w:sz w:val="32"/>
          <w:szCs w:val="32"/>
          <w:lang w:val="en-US" w:eastAsia="zh-CN" w:bidi="ar-SA"/>
        </w:rPr>
        <w:t>安徽皖通高速公路股份有限公司宁国管理处工会委员会</w:t>
      </w:r>
    </w:p>
    <w:p>
      <w:pPr>
        <w:spacing w:line="520" w:lineRule="exact"/>
        <w:ind w:firstLine="4160" w:firstLineChars="1300"/>
        <w:jc w:val="left"/>
        <w:rPr>
          <w:color w:val="000000" w:themeColor="text1"/>
          <w:sz w:val="32"/>
          <w:szCs w:val="32"/>
          <w:highlight w:val="yellow"/>
        </w:rPr>
      </w:pPr>
      <w:r>
        <w:rPr>
          <w:rFonts w:hint="eastAsia"/>
          <w:color w:val="000000" w:themeColor="text1"/>
          <w:sz w:val="32"/>
          <w:szCs w:val="32"/>
          <w:highlight w:val="none"/>
        </w:rPr>
        <w:t>2020年</w:t>
      </w:r>
      <w:r>
        <w:rPr>
          <w:rFonts w:hint="eastAsia"/>
          <w:color w:val="000000" w:themeColor="text1"/>
          <w:sz w:val="32"/>
          <w:szCs w:val="32"/>
          <w:highlight w:val="none"/>
          <w:lang w:val="en-US" w:eastAsia="zh-CN"/>
        </w:rPr>
        <w:t>9</w:t>
      </w:r>
      <w:r>
        <w:rPr>
          <w:rFonts w:hint="eastAsia"/>
          <w:color w:val="000000" w:themeColor="text1"/>
          <w:sz w:val="32"/>
          <w:szCs w:val="32"/>
          <w:highlight w:val="none"/>
        </w:rPr>
        <w:t>月</w:t>
      </w:r>
      <w:r>
        <w:rPr>
          <w:rFonts w:hint="eastAsia"/>
          <w:color w:val="000000" w:themeColor="text1"/>
          <w:sz w:val="32"/>
          <w:szCs w:val="32"/>
          <w:highlight w:val="none"/>
          <w:lang w:val="en-US" w:eastAsia="zh-CN"/>
        </w:rPr>
        <w:t>1</w:t>
      </w:r>
      <w:r>
        <w:rPr>
          <w:rFonts w:hint="eastAsia"/>
          <w:color w:val="000000" w:themeColor="text1"/>
          <w:sz w:val="32"/>
          <w:szCs w:val="32"/>
          <w:highlight w:val="none"/>
        </w:rPr>
        <w:t>5日</w:t>
      </w:r>
    </w:p>
    <w:p>
      <w:pPr>
        <w:ind w:firstLine="883" w:firstLineChars="200"/>
        <w:jc w:val="center"/>
        <w:rPr>
          <w:b/>
          <w:bCs/>
          <w:sz w:val="44"/>
          <w:szCs w:val="44"/>
        </w:rPr>
      </w:pPr>
    </w:p>
    <w:p>
      <w:pPr>
        <w:ind w:firstLine="883" w:firstLineChars="200"/>
        <w:jc w:val="center"/>
        <w:rPr>
          <w:b/>
          <w:bCs/>
          <w:sz w:val="44"/>
          <w:szCs w:val="44"/>
        </w:rPr>
      </w:pPr>
    </w:p>
    <w:p>
      <w:pPr>
        <w:ind w:firstLine="883" w:firstLineChars="200"/>
        <w:jc w:val="center"/>
        <w:rPr>
          <w:b/>
          <w:bCs/>
          <w:sz w:val="44"/>
          <w:szCs w:val="44"/>
        </w:rPr>
      </w:pPr>
    </w:p>
    <w:p>
      <w:pPr>
        <w:ind w:firstLine="883" w:firstLineChars="200"/>
        <w:jc w:val="center"/>
        <w:rPr>
          <w:rFonts w:hint="eastAsia"/>
          <w:b/>
          <w:bCs/>
          <w:sz w:val="44"/>
          <w:szCs w:val="44"/>
        </w:rPr>
      </w:pPr>
    </w:p>
    <w:p>
      <w:pPr>
        <w:ind w:firstLine="883" w:firstLineChars="200"/>
        <w:jc w:val="center"/>
        <w:rPr>
          <w:rFonts w:hint="eastAsia"/>
          <w:b/>
          <w:bCs/>
          <w:sz w:val="44"/>
          <w:szCs w:val="44"/>
        </w:rPr>
      </w:pPr>
    </w:p>
    <w:p>
      <w:pPr>
        <w:ind w:firstLine="883" w:firstLineChars="200"/>
        <w:jc w:val="center"/>
        <w:rPr>
          <w:rFonts w:hint="eastAsia"/>
          <w:b/>
          <w:bCs/>
          <w:sz w:val="44"/>
          <w:szCs w:val="44"/>
        </w:rPr>
      </w:pPr>
    </w:p>
    <w:p>
      <w:pPr>
        <w:ind w:firstLine="883" w:firstLineChars="200"/>
        <w:jc w:val="center"/>
        <w:rPr>
          <w:rFonts w:hint="eastAsia"/>
          <w:b/>
          <w:bCs/>
          <w:sz w:val="44"/>
          <w:szCs w:val="44"/>
        </w:rPr>
      </w:pPr>
    </w:p>
    <w:p>
      <w:pPr>
        <w:ind w:firstLine="883" w:firstLineChars="200"/>
        <w:jc w:val="center"/>
        <w:rPr>
          <w:rFonts w:hint="eastAsia"/>
          <w:b/>
          <w:bCs/>
          <w:sz w:val="44"/>
          <w:szCs w:val="44"/>
        </w:rPr>
      </w:pPr>
    </w:p>
    <w:p>
      <w:pPr>
        <w:ind w:firstLine="883" w:firstLineChars="200"/>
        <w:jc w:val="center"/>
        <w:rPr>
          <w:rFonts w:hint="eastAsia"/>
          <w:b/>
          <w:bCs/>
          <w:sz w:val="44"/>
          <w:szCs w:val="44"/>
        </w:rPr>
      </w:pPr>
    </w:p>
    <w:p>
      <w:pPr>
        <w:ind w:firstLine="883" w:firstLineChars="200"/>
        <w:jc w:val="center"/>
        <w:rPr>
          <w:rFonts w:hint="eastAsia"/>
          <w:b/>
          <w:bCs/>
          <w:sz w:val="44"/>
          <w:szCs w:val="44"/>
        </w:rPr>
      </w:pPr>
    </w:p>
    <w:p>
      <w:pPr>
        <w:ind w:firstLine="883" w:firstLineChars="200"/>
        <w:jc w:val="center"/>
        <w:rPr>
          <w:rFonts w:hint="eastAsia"/>
          <w:b/>
          <w:bCs/>
          <w:sz w:val="44"/>
          <w:szCs w:val="44"/>
        </w:rPr>
      </w:pPr>
    </w:p>
    <w:p>
      <w:pPr>
        <w:ind w:firstLine="883" w:firstLineChars="200"/>
        <w:jc w:val="center"/>
        <w:rPr>
          <w:rFonts w:hint="eastAsia"/>
          <w:b/>
          <w:bCs/>
          <w:sz w:val="44"/>
          <w:szCs w:val="44"/>
        </w:rPr>
      </w:pPr>
    </w:p>
    <w:p>
      <w:pPr>
        <w:ind w:firstLine="883" w:firstLineChars="200"/>
        <w:jc w:val="center"/>
        <w:rPr>
          <w:rFonts w:hint="eastAsia"/>
          <w:b/>
          <w:bCs/>
          <w:sz w:val="44"/>
          <w:szCs w:val="44"/>
        </w:rPr>
      </w:pPr>
    </w:p>
    <w:p>
      <w:pPr>
        <w:ind w:firstLine="883" w:firstLineChars="200"/>
        <w:jc w:val="center"/>
        <w:rPr>
          <w:rFonts w:hint="eastAsia"/>
          <w:b/>
          <w:bCs/>
          <w:sz w:val="44"/>
          <w:szCs w:val="44"/>
        </w:rPr>
      </w:pPr>
    </w:p>
    <w:p>
      <w:pPr>
        <w:ind w:firstLine="883" w:firstLineChars="200"/>
        <w:jc w:val="center"/>
        <w:rPr>
          <w:rFonts w:hint="eastAsia"/>
          <w:b/>
          <w:bCs/>
          <w:sz w:val="44"/>
          <w:szCs w:val="44"/>
        </w:rPr>
      </w:pPr>
    </w:p>
    <w:p>
      <w:pPr>
        <w:ind w:firstLine="883" w:firstLineChars="200"/>
        <w:jc w:val="center"/>
        <w:rPr>
          <w:rFonts w:hint="eastAsia"/>
          <w:b/>
          <w:bCs/>
          <w:sz w:val="44"/>
          <w:szCs w:val="44"/>
        </w:rPr>
      </w:pPr>
    </w:p>
    <w:p>
      <w:pPr>
        <w:ind w:firstLine="883" w:firstLineChars="200"/>
        <w:jc w:val="center"/>
        <w:rPr>
          <w:b/>
          <w:bCs/>
          <w:sz w:val="44"/>
          <w:szCs w:val="44"/>
        </w:rPr>
      </w:pPr>
      <w:r>
        <w:rPr>
          <w:rFonts w:hint="eastAsia"/>
          <w:b/>
          <w:bCs/>
          <w:sz w:val="44"/>
          <w:szCs w:val="44"/>
        </w:rPr>
        <w:t>第二章 采购需求</w:t>
      </w:r>
    </w:p>
    <w:p>
      <w:pPr>
        <w:ind w:firstLine="883" w:firstLineChars="200"/>
        <w:jc w:val="center"/>
        <w:rPr>
          <w:b/>
          <w:bCs/>
          <w:sz w:val="44"/>
          <w:szCs w:val="44"/>
        </w:rPr>
      </w:pPr>
    </w:p>
    <w:p>
      <w:pPr>
        <w:ind w:firstLine="640" w:firstLineChars="200"/>
        <w:rPr>
          <w:sz w:val="32"/>
          <w:szCs w:val="32"/>
        </w:rPr>
      </w:pPr>
      <w:r>
        <w:rPr>
          <w:rFonts w:hint="eastAsia"/>
          <w:sz w:val="32"/>
          <w:szCs w:val="32"/>
        </w:rPr>
        <w:t>2.1工期：</w:t>
      </w:r>
      <w:r>
        <w:rPr>
          <w:rFonts w:hint="eastAsia"/>
          <w:sz w:val="32"/>
          <w:szCs w:val="32"/>
          <w:lang w:val="en-US" w:eastAsia="zh-CN"/>
        </w:rPr>
        <w:t>5</w:t>
      </w:r>
      <w:r>
        <w:rPr>
          <w:rFonts w:hint="eastAsia"/>
          <w:sz w:val="32"/>
          <w:szCs w:val="32"/>
        </w:rPr>
        <w:t>天以内（时间以</w:t>
      </w:r>
      <w:r>
        <w:rPr>
          <w:rFonts w:hint="eastAsia"/>
          <w:sz w:val="32"/>
          <w:szCs w:val="32"/>
          <w:lang w:eastAsia="zh-CN"/>
        </w:rPr>
        <w:t>签订合同</w:t>
      </w:r>
      <w:r>
        <w:rPr>
          <w:rFonts w:hint="eastAsia"/>
          <w:sz w:val="32"/>
          <w:szCs w:val="32"/>
        </w:rPr>
        <w:t>之日开始计算）送货到</w:t>
      </w:r>
      <w:r>
        <w:rPr>
          <w:rFonts w:hint="eastAsia"/>
          <w:sz w:val="32"/>
          <w:szCs w:val="32"/>
          <w:lang w:eastAsia="zh-CN"/>
        </w:rPr>
        <w:t>宁国市河沥溪街道办事处平兴村宁国管理处</w:t>
      </w:r>
      <w:r>
        <w:rPr>
          <w:rFonts w:hint="eastAsia"/>
          <w:sz w:val="32"/>
          <w:szCs w:val="32"/>
        </w:rPr>
        <w:t>院内指定卸货处。</w:t>
      </w:r>
    </w:p>
    <w:p>
      <w:pPr>
        <w:ind w:firstLine="640" w:firstLineChars="200"/>
        <w:rPr>
          <w:sz w:val="32"/>
          <w:szCs w:val="32"/>
        </w:rPr>
      </w:pPr>
      <w:r>
        <w:rPr>
          <w:rFonts w:hint="eastAsia"/>
          <w:sz w:val="32"/>
          <w:szCs w:val="32"/>
        </w:rPr>
        <w:t>2.2质量要求：符合相关现行国家规定。</w:t>
      </w:r>
    </w:p>
    <w:p>
      <w:pPr>
        <w:ind w:firstLine="640" w:firstLineChars="200"/>
        <w:rPr>
          <w:sz w:val="32"/>
          <w:szCs w:val="32"/>
        </w:rPr>
      </w:pPr>
      <w:r>
        <w:rPr>
          <w:rFonts w:hint="eastAsia"/>
          <w:sz w:val="32"/>
          <w:szCs w:val="32"/>
        </w:rPr>
        <w:t>2.3相关要求：商品生产日期在一个月之内。</w:t>
      </w:r>
    </w:p>
    <w:p>
      <w:pPr>
        <w:ind w:firstLine="640" w:firstLineChars="200"/>
        <w:rPr>
          <w:sz w:val="32"/>
          <w:szCs w:val="32"/>
        </w:rPr>
      </w:pPr>
      <w:r>
        <w:rPr>
          <w:rFonts w:hint="eastAsia"/>
          <w:sz w:val="32"/>
          <w:szCs w:val="32"/>
        </w:rPr>
        <w:t>2.4售后服务要求：无。</w:t>
      </w: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rPr>
          <w:sz w:val="32"/>
          <w:szCs w:val="32"/>
        </w:rPr>
      </w:pPr>
    </w:p>
    <w:p>
      <w:pPr>
        <w:ind w:firstLine="883" w:firstLineChars="200"/>
        <w:jc w:val="center"/>
        <w:rPr>
          <w:b/>
          <w:bCs/>
          <w:sz w:val="44"/>
          <w:szCs w:val="44"/>
        </w:rPr>
      </w:pPr>
    </w:p>
    <w:p>
      <w:pPr>
        <w:ind w:firstLine="883" w:firstLineChars="200"/>
        <w:jc w:val="center"/>
        <w:rPr>
          <w:b/>
          <w:bCs/>
          <w:sz w:val="44"/>
          <w:szCs w:val="44"/>
        </w:rPr>
      </w:pPr>
    </w:p>
    <w:p>
      <w:pPr>
        <w:ind w:firstLine="883" w:firstLineChars="200"/>
        <w:jc w:val="center"/>
        <w:rPr>
          <w:b/>
          <w:bCs/>
          <w:sz w:val="44"/>
          <w:szCs w:val="44"/>
        </w:rPr>
      </w:pPr>
    </w:p>
    <w:p>
      <w:pPr>
        <w:ind w:firstLine="883" w:firstLineChars="200"/>
        <w:jc w:val="center"/>
        <w:rPr>
          <w:b/>
          <w:bCs/>
          <w:sz w:val="44"/>
          <w:szCs w:val="44"/>
        </w:rPr>
      </w:pPr>
    </w:p>
    <w:p>
      <w:pPr>
        <w:ind w:firstLine="883" w:firstLineChars="200"/>
        <w:jc w:val="center"/>
        <w:rPr>
          <w:sz w:val="32"/>
          <w:szCs w:val="32"/>
        </w:rPr>
      </w:pPr>
      <w:r>
        <w:rPr>
          <w:rFonts w:hint="eastAsia"/>
          <w:b/>
          <w:bCs/>
          <w:sz w:val="44"/>
          <w:szCs w:val="44"/>
        </w:rPr>
        <w:t>第三章 评审办法</w:t>
      </w:r>
    </w:p>
    <w:p>
      <w:pPr>
        <w:ind w:firstLine="640" w:firstLineChars="200"/>
        <w:rPr>
          <w:sz w:val="32"/>
          <w:szCs w:val="32"/>
        </w:rPr>
      </w:pPr>
    </w:p>
    <w:p>
      <w:pPr>
        <w:ind w:firstLine="640" w:firstLineChars="200"/>
        <w:rPr>
          <w:sz w:val="32"/>
          <w:szCs w:val="32"/>
        </w:rPr>
      </w:pPr>
      <w:r>
        <w:rPr>
          <w:rFonts w:hint="eastAsia"/>
          <w:sz w:val="32"/>
          <w:szCs w:val="32"/>
        </w:rPr>
        <w:t>3.1资格符合要求。</w:t>
      </w:r>
    </w:p>
    <w:p>
      <w:pPr>
        <w:ind w:firstLine="640" w:firstLineChars="200"/>
        <w:rPr>
          <w:sz w:val="32"/>
          <w:szCs w:val="32"/>
        </w:rPr>
      </w:pPr>
      <w:r>
        <w:rPr>
          <w:rFonts w:hint="eastAsia"/>
          <w:sz w:val="32"/>
          <w:szCs w:val="32"/>
        </w:rPr>
        <w:t>3.2报价文件符合采购文件要求。</w:t>
      </w:r>
    </w:p>
    <w:p>
      <w:pPr>
        <w:ind w:firstLine="640" w:firstLineChars="200"/>
        <w:rPr>
          <w:sz w:val="32"/>
          <w:szCs w:val="32"/>
        </w:rPr>
      </w:pPr>
      <w:r>
        <w:rPr>
          <w:rFonts w:hint="eastAsia"/>
          <w:sz w:val="32"/>
          <w:szCs w:val="32"/>
        </w:rPr>
        <w:t>3.3有效报价文件至少3个。</w:t>
      </w:r>
    </w:p>
    <w:p>
      <w:pPr>
        <w:ind w:firstLine="640" w:firstLineChars="200"/>
        <w:rPr>
          <w:sz w:val="32"/>
          <w:szCs w:val="32"/>
        </w:rPr>
      </w:pPr>
      <w:r>
        <w:rPr>
          <w:rFonts w:hint="eastAsia"/>
          <w:sz w:val="32"/>
          <w:szCs w:val="32"/>
        </w:rPr>
        <w:t>3.4依据报价最低的原则确定中标候选人顺序。</w:t>
      </w:r>
    </w:p>
    <w:p>
      <w:pPr>
        <w:ind w:firstLine="640" w:firstLineChars="200"/>
        <w:rPr>
          <w:sz w:val="32"/>
          <w:szCs w:val="32"/>
        </w:rPr>
      </w:pPr>
      <w:r>
        <w:rPr>
          <w:sz w:val="32"/>
          <w:szCs w:val="32"/>
        </w:rPr>
        <w:t> </w:t>
      </w:r>
    </w:p>
    <w:p>
      <w:pPr>
        <w:ind w:firstLine="883" w:firstLineChars="200"/>
        <w:jc w:val="center"/>
        <w:rPr>
          <w:b/>
          <w:bCs/>
          <w:sz w:val="44"/>
          <w:szCs w:val="44"/>
        </w:rPr>
      </w:pPr>
    </w:p>
    <w:p>
      <w:pPr>
        <w:ind w:firstLine="883" w:firstLineChars="200"/>
        <w:jc w:val="center"/>
        <w:rPr>
          <w:b/>
          <w:bCs/>
          <w:sz w:val="44"/>
          <w:szCs w:val="44"/>
        </w:rPr>
      </w:pPr>
    </w:p>
    <w:p>
      <w:pPr>
        <w:ind w:firstLine="883" w:firstLineChars="200"/>
        <w:jc w:val="center"/>
        <w:rPr>
          <w:b/>
          <w:bCs/>
          <w:sz w:val="44"/>
          <w:szCs w:val="44"/>
        </w:rPr>
      </w:pPr>
    </w:p>
    <w:p>
      <w:pPr>
        <w:ind w:firstLine="883" w:firstLineChars="200"/>
        <w:jc w:val="center"/>
        <w:rPr>
          <w:b/>
          <w:bCs/>
          <w:sz w:val="44"/>
          <w:szCs w:val="44"/>
        </w:rPr>
      </w:pPr>
    </w:p>
    <w:p>
      <w:pPr>
        <w:ind w:firstLine="883" w:firstLineChars="200"/>
        <w:jc w:val="center"/>
        <w:rPr>
          <w:b/>
          <w:bCs/>
          <w:sz w:val="44"/>
          <w:szCs w:val="44"/>
        </w:rPr>
      </w:pPr>
    </w:p>
    <w:p>
      <w:pPr>
        <w:ind w:firstLine="883" w:firstLineChars="200"/>
        <w:jc w:val="center"/>
        <w:rPr>
          <w:b/>
          <w:bCs/>
          <w:sz w:val="44"/>
          <w:szCs w:val="44"/>
        </w:rPr>
      </w:pPr>
    </w:p>
    <w:p>
      <w:pPr>
        <w:ind w:firstLine="883" w:firstLineChars="200"/>
        <w:jc w:val="center"/>
        <w:rPr>
          <w:b/>
          <w:bCs/>
          <w:sz w:val="44"/>
          <w:szCs w:val="44"/>
        </w:rPr>
      </w:pPr>
    </w:p>
    <w:p>
      <w:pPr>
        <w:ind w:firstLine="883" w:firstLineChars="200"/>
        <w:jc w:val="center"/>
        <w:rPr>
          <w:b/>
          <w:bCs/>
          <w:sz w:val="44"/>
          <w:szCs w:val="44"/>
        </w:rPr>
      </w:pPr>
    </w:p>
    <w:p>
      <w:pPr>
        <w:ind w:firstLine="883" w:firstLineChars="200"/>
        <w:jc w:val="center"/>
        <w:rPr>
          <w:b/>
          <w:bCs/>
          <w:sz w:val="44"/>
          <w:szCs w:val="44"/>
        </w:rPr>
      </w:pPr>
    </w:p>
    <w:p>
      <w:pPr>
        <w:ind w:firstLine="883" w:firstLineChars="200"/>
        <w:jc w:val="center"/>
        <w:rPr>
          <w:b/>
          <w:bCs/>
          <w:sz w:val="44"/>
          <w:szCs w:val="44"/>
        </w:rPr>
      </w:pPr>
    </w:p>
    <w:p>
      <w:pPr>
        <w:ind w:firstLine="883" w:firstLineChars="200"/>
        <w:jc w:val="center"/>
        <w:rPr>
          <w:b/>
          <w:bCs/>
          <w:sz w:val="44"/>
          <w:szCs w:val="44"/>
        </w:rPr>
      </w:pPr>
    </w:p>
    <w:p>
      <w:pPr>
        <w:ind w:firstLine="883" w:firstLineChars="200"/>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b/>
          <w:bCs/>
          <w:sz w:val="44"/>
          <w:szCs w:val="44"/>
        </w:rPr>
      </w:pPr>
    </w:p>
    <w:p>
      <w:pPr>
        <w:spacing w:line="560" w:lineRule="exact"/>
        <w:jc w:val="center"/>
        <w:rPr>
          <w:sz w:val="32"/>
          <w:szCs w:val="32"/>
        </w:rPr>
      </w:pPr>
      <w:r>
        <w:rPr>
          <w:rFonts w:hint="eastAsia"/>
          <w:b/>
          <w:bCs/>
          <w:sz w:val="44"/>
          <w:szCs w:val="44"/>
        </w:rPr>
        <w:t>第四章 合同内容（样本）</w:t>
      </w:r>
    </w:p>
    <w:p>
      <w:pPr>
        <w:spacing w:line="560" w:lineRule="exact"/>
        <w:rPr>
          <w:sz w:val="32"/>
          <w:szCs w:val="32"/>
        </w:rPr>
      </w:pPr>
      <w:r>
        <w:rPr>
          <w:sz w:val="32"/>
          <w:szCs w:val="32"/>
        </w:rPr>
        <w:t> </w:t>
      </w:r>
    </w:p>
    <w:p>
      <w:pPr>
        <w:spacing w:line="560" w:lineRule="exact"/>
        <w:jc w:val="center"/>
        <w:rPr>
          <w:rFonts w:hint="eastAsia" w:eastAsiaTheme="minorEastAsia"/>
          <w:sz w:val="32"/>
          <w:szCs w:val="32"/>
          <w:lang w:eastAsia="zh-CN"/>
        </w:rPr>
      </w:pPr>
      <w:r>
        <w:rPr>
          <w:rFonts w:hint="eastAsia"/>
          <w:sz w:val="32"/>
          <w:szCs w:val="32"/>
        </w:rPr>
        <w:t>安徽</w:t>
      </w:r>
      <w:r>
        <w:rPr>
          <w:rFonts w:hint="eastAsia"/>
          <w:sz w:val="32"/>
          <w:szCs w:val="32"/>
          <w:lang w:eastAsia="zh-CN"/>
        </w:rPr>
        <w:t>皖通高速公路股份有限公司宁国管理处工会委员会</w:t>
      </w:r>
    </w:p>
    <w:p>
      <w:pPr>
        <w:spacing w:line="560" w:lineRule="exact"/>
        <w:jc w:val="center"/>
        <w:rPr>
          <w:b/>
          <w:bCs/>
          <w:sz w:val="44"/>
          <w:szCs w:val="44"/>
        </w:rPr>
      </w:pPr>
      <w:r>
        <w:rPr>
          <w:rFonts w:hint="eastAsia"/>
          <w:sz w:val="32"/>
          <w:szCs w:val="32"/>
        </w:rPr>
        <w:t>2020年中秋节慰问品采购合同</w:t>
      </w:r>
    </w:p>
    <w:p>
      <w:pPr>
        <w:spacing w:line="560" w:lineRule="exact"/>
        <w:ind w:left="1586" w:leftChars="304" w:hanging="948" w:hangingChars="295"/>
        <w:rPr>
          <w:b/>
          <w:bCs/>
          <w:spacing w:val="-17"/>
          <w:sz w:val="32"/>
          <w:szCs w:val="32"/>
        </w:rPr>
      </w:pPr>
      <w:r>
        <w:rPr>
          <w:rFonts w:hint="eastAsia"/>
          <w:b/>
          <w:bCs/>
          <w:sz w:val="32"/>
          <w:szCs w:val="32"/>
        </w:rPr>
        <w:t>甲方：</w:t>
      </w:r>
      <w:r>
        <w:rPr>
          <w:rFonts w:hint="eastAsia"/>
          <w:b/>
          <w:bCs/>
          <w:spacing w:val="-17"/>
          <w:sz w:val="32"/>
          <w:szCs w:val="32"/>
        </w:rPr>
        <w:t>安徽</w:t>
      </w:r>
      <w:r>
        <w:rPr>
          <w:rFonts w:hint="eastAsia"/>
          <w:b/>
          <w:bCs/>
          <w:spacing w:val="-17"/>
          <w:sz w:val="32"/>
          <w:szCs w:val="32"/>
          <w:lang w:eastAsia="zh-CN"/>
        </w:rPr>
        <w:t>皖通高速公路投资有限公司宁国管理处</w:t>
      </w:r>
      <w:r>
        <w:rPr>
          <w:rFonts w:hint="eastAsia"/>
          <w:b/>
          <w:bCs/>
          <w:spacing w:val="-17"/>
          <w:sz w:val="32"/>
          <w:szCs w:val="32"/>
        </w:rPr>
        <w:t>工会委员会</w:t>
      </w:r>
    </w:p>
    <w:p>
      <w:pPr>
        <w:spacing w:line="560" w:lineRule="exact"/>
        <w:ind w:firstLine="643" w:firstLineChars="200"/>
        <w:rPr>
          <w:b/>
          <w:bCs/>
          <w:sz w:val="32"/>
          <w:szCs w:val="32"/>
        </w:rPr>
      </w:pPr>
      <w:r>
        <w:rPr>
          <w:rFonts w:hint="eastAsia"/>
          <w:b/>
          <w:bCs/>
          <w:sz w:val="32"/>
          <w:szCs w:val="32"/>
        </w:rPr>
        <w:t>乙方：</w:t>
      </w:r>
    </w:p>
    <w:p>
      <w:pPr>
        <w:spacing w:line="560" w:lineRule="exact"/>
        <w:ind w:firstLine="640"/>
        <w:rPr>
          <w:sz w:val="32"/>
          <w:szCs w:val="32"/>
        </w:rPr>
      </w:pPr>
    </w:p>
    <w:p>
      <w:pPr>
        <w:spacing w:line="560" w:lineRule="exact"/>
        <w:ind w:firstLine="640"/>
        <w:rPr>
          <w:sz w:val="32"/>
          <w:szCs w:val="32"/>
        </w:rPr>
      </w:pPr>
      <w:r>
        <w:rPr>
          <w:rFonts w:hint="eastAsia"/>
          <w:sz w:val="32"/>
          <w:szCs w:val="32"/>
        </w:rPr>
        <w:t>为明确甲乙双方权利、义务，甲乙双方依照《中华人民共和国合同法》及其他相关法律法规的规定，遵循平等、自愿、诚信的原则，协商达成如下协议，以资共同遵守：</w:t>
      </w:r>
    </w:p>
    <w:p>
      <w:pPr>
        <w:pStyle w:val="10"/>
        <w:numPr>
          <w:ilvl w:val="0"/>
          <w:numId w:val="2"/>
        </w:numPr>
        <w:spacing w:line="560" w:lineRule="exact"/>
        <w:ind w:firstLine="643" w:firstLineChars="200"/>
        <w:jc w:val="both"/>
        <w:rPr>
          <w:rFonts w:ascii="宋体" w:hAnsi="宋体" w:eastAsia="宋体" w:cs="宋体"/>
          <w:color w:val="000000"/>
          <w:kern w:val="0"/>
          <w:sz w:val="32"/>
          <w:szCs w:val="32"/>
        </w:rPr>
      </w:pPr>
      <w:r>
        <w:rPr>
          <w:rFonts w:hint="eastAsia" w:ascii="宋体" w:hAnsi="宋体" w:eastAsia="宋体" w:cs="宋体"/>
          <w:b/>
          <w:bCs/>
          <w:sz w:val="32"/>
          <w:szCs w:val="32"/>
        </w:rPr>
        <w:t>采购品种：</w:t>
      </w:r>
      <w:r>
        <w:rPr>
          <w:rFonts w:hint="eastAsia" w:ascii="宋体" w:hAnsi="宋体" w:eastAsia="宋体" w:cs="宋体"/>
          <w:kern w:val="0"/>
          <w:sz w:val="32"/>
          <w:szCs w:val="32"/>
          <w:highlight w:val="none"/>
          <w:lang w:eastAsia="zh-CN"/>
        </w:rPr>
        <w:t>米、油、酸奶、牛奶、杂粮礼盒</w:t>
      </w:r>
      <w:r>
        <w:rPr>
          <w:rFonts w:hint="eastAsia"/>
          <w:sz w:val="32"/>
          <w:szCs w:val="32"/>
        </w:rPr>
        <w:t>，</w:t>
      </w:r>
      <w:r>
        <w:rPr>
          <w:rFonts w:hint="eastAsia" w:ascii="宋体" w:hAnsi="宋体" w:eastAsia="宋体" w:cs="宋体"/>
          <w:kern w:val="0"/>
          <w:sz w:val="32"/>
          <w:szCs w:val="32"/>
        </w:rPr>
        <w:t>产品的名</w:t>
      </w:r>
      <w:r>
        <w:rPr>
          <w:rFonts w:hint="eastAsia" w:ascii="宋体" w:hAnsi="宋体" w:eastAsia="宋体" w:cs="宋体"/>
          <w:color w:val="000000"/>
          <w:kern w:val="0"/>
          <w:sz w:val="32"/>
          <w:szCs w:val="32"/>
        </w:rPr>
        <w:t>称、规格、数量和价格：具体见清单。</w:t>
      </w:r>
    </w:p>
    <w:p>
      <w:pPr>
        <w:spacing w:line="560" w:lineRule="exact"/>
        <w:rPr>
          <w:sz w:val="32"/>
          <w:szCs w:val="32"/>
        </w:rPr>
      </w:pPr>
    </w:p>
    <w:p>
      <w:pPr>
        <w:spacing w:line="560" w:lineRule="exact"/>
        <w:jc w:val="center"/>
        <w:rPr>
          <w:sz w:val="32"/>
          <w:szCs w:val="32"/>
        </w:rPr>
      </w:pPr>
      <w:r>
        <w:rPr>
          <w:rFonts w:hint="eastAsia"/>
          <w:sz w:val="32"/>
          <w:szCs w:val="32"/>
        </w:rPr>
        <w:t>采购清单</w:t>
      </w:r>
    </w:p>
    <w:p>
      <w:pPr>
        <w:spacing w:line="560" w:lineRule="exact"/>
        <w:rPr>
          <w:rFonts w:ascii="宋体" w:hAnsi="宋体" w:eastAsia="宋体" w:cs="宋体"/>
          <w:sz w:val="32"/>
          <w:szCs w:val="32"/>
        </w:rPr>
      </w:pPr>
    </w:p>
    <w:tbl>
      <w:tblPr>
        <w:tblStyle w:val="11"/>
        <w:tblW w:w="10176" w:type="dxa"/>
        <w:tblInd w:w="-70" w:type="dxa"/>
        <w:tblLayout w:type="fixed"/>
        <w:tblCellMar>
          <w:top w:w="15" w:type="dxa"/>
          <w:left w:w="15" w:type="dxa"/>
          <w:bottom w:w="15" w:type="dxa"/>
          <w:right w:w="15" w:type="dxa"/>
        </w:tblCellMar>
      </w:tblPr>
      <w:tblGrid>
        <w:gridCol w:w="909"/>
        <w:gridCol w:w="1904"/>
        <w:gridCol w:w="2130"/>
        <w:gridCol w:w="1079"/>
        <w:gridCol w:w="1079"/>
        <w:gridCol w:w="3075"/>
      </w:tblGrid>
      <w:tr>
        <w:tblPrEx>
          <w:tblCellMar>
            <w:top w:w="15" w:type="dxa"/>
            <w:left w:w="15" w:type="dxa"/>
            <w:bottom w:w="15" w:type="dxa"/>
            <w:right w:w="15" w:type="dxa"/>
          </w:tblCellMar>
        </w:tblPrEx>
        <w:trPr>
          <w:trHeight w:val="286" w:hRule="atLeast"/>
        </w:trPr>
        <w:tc>
          <w:tcPr>
            <w:tcW w:w="9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序号</w:t>
            </w:r>
          </w:p>
        </w:tc>
        <w:tc>
          <w:tcPr>
            <w:tcW w:w="1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商品</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规格</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0"/>
                <w:lang w:bidi="ar"/>
              </w:rPr>
            </w:pPr>
            <w:r>
              <w:rPr>
                <w:rFonts w:hint="eastAsia" w:ascii="宋体" w:hAnsi="宋体" w:cs="宋体"/>
                <w:color w:val="000000"/>
                <w:kern w:val="0"/>
                <w:sz w:val="20"/>
                <w:lang w:bidi="ar"/>
              </w:rPr>
              <w:t>单位</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sz w:val="20"/>
              </w:rPr>
              <w:t>数量</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图样</w:t>
            </w:r>
          </w:p>
        </w:tc>
      </w:tr>
      <w:tr>
        <w:tblPrEx>
          <w:tblCellMar>
            <w:top w:w="15" w:type="dxa"/>
            <w:left w:w="15" w:type="dxa"/>
            <w:bottom w:w="15" w:type="dxa"/>
            <w:right w:w="15" w:type="dxa"/>
          </w:tblCellMar>
        </w:tblPrEx>
        <w:trPr>
          <w:trHeight w:val="1971" w:hRule="atLeast"/>
        </w:trPr>
        <w:tc>
          <w:tcPr>
            <w:tcW w:w="9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1</w:t>
            </w:r>
          </w:p>
        </w:tc>
        <w:tc>
          <w:tcPr>
            <w:tcW w:w="1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kern w:val="0"/>
                <w:sz w:val="20"/>
                <w:szCs w:val="20"/>
                <w:lang w:bidi="ar"/>
              </w:rPr>
              <w:t>福临门金典长粒香米</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sz w:val="20"/>
                <w:lang w:val="en-US" w:eastAsia="zh-CN"/>
              </w:rPr>
              <w:t>10</w:t>
            </w:r>
            <w:r>
              <w:rPr>
                <w:rFonts w:hint="eastAsia" w:ascii="宋体" w:hAnsi="宋体" w:cs="宋体"/>
                <w:color w:val="000000"/>
                <w:sz w:val="20"/>
              </w:rPr>
              <w:t>kg</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sz w:val="20"/>
              </w:rPr>
              <w:t>袋</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lang w:val="en-US" w:eastAsia="zh-CN"/>
              </w:rPr>
            </w:pPr>
            <w:r>
              <w:rPr>
                <w:rFonts w:hint="eastAsia" w:ascii="宋体" w:hAnsi="宋体" w:eastAsia="宋体" w:cs="宋体"/>
                <w:color w:val="000000"/>
                <w:sz w:val="20"/>
                <w:lang w:val="en-US" w:eastAsia="zh-CN"/>
              </w:rPr>
              <w:t>652</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drawing>
                <wp:inline distT="0" distB="0" distL="114300" distR="114300">
                  <wp:extent cx="1609725" cy="1447800"/>
                  <wp:effectExtent l="0" t="0" r="9525" b="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6"/>
                          <a:stretch>
                            <a:fillRect/>
                          </a:stretch>
                        </pic:blipFill>
                        <pic:spPr>
                          <a:xfrm>
                            <a:off x="0" y="0"/>
                            <a:ext cx="1609725" cy="1447800"/>
                          </a:xfrm>
                          <a:prstGeom prst="rect">
                            <a:avLst/>
                          </a:prstGeom>
                          <a:noFill/>
                          <a:ln>
                            <a:noFill/>
                          </a:ln>
                        </pic:spPr>
                      </pic:pic>
                    </a:graphicData>
                  </a:graphic>
                </wp:inline>
              </w:drawing>
            </w:r>
          </w:p>
        </w:tc>
      </w:tr>
      <w:tr>
        <w:tblPrEx>
          <w:tblCellMar>
            <w:top w:w="15" w:type="dxa"/>
            <w:left w:w="15" w:type="dxa"/>
            <w:bottom w:w="15" w:type="dxa"/>
            <w:right w:w="15" w:type="dxa"/>
          </w:tblCellMar>
        </w:tblPrEx>
        <w:trPr>
          <w:trHeight w:val="1836" w:hRule="atLeast"/>
        </w:trPr>
        <w:tc>
          <w:tcPr>
            <w:tcW w:w="9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2</w:t>
            </w:r>
          </w:p>
        </w:tc>
        <w:tc>
          <w:tcPr>
            <w:tcW w:w="1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欧丽薇兰特级初榨橄榄油</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eastAsiaTheme="minorEastAsia"/>
                <w:color w:val="000000"/>
                <w:sz w:val="20"/>
                <w:lang w:val="en-US" w:eastAsia="zh-CN"/>
              </w:rPr>
            </w:pPr>
            <w:r>
              <w:rPr>
                <w:rFonts w:hint="eastAsia" w:ascii="宋体" w:hAnsi="宋体" w:cs="宋体"/>
                <w:color w:val="000000"/>
                <w:sz w:val="20"/>
                <w:lang w:val="en-US" w:eastAsia="zh-CN"/>
              </w:rPr>
              <w:t>750ML*2</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color w:val="000000"/>
                <w:sz w:val="20"/>
                <w:lang w:eastAsia="zh-CN"/>
              </w:rPr>
            </w:pPr>
            <w:r>
              <w:rPr>
                <w:rFonts w:hint="eastAsia" w:ascii="宋体" w:hAnsi="宋体" w:cs="宋体"/>
                <w:color w:val="000000"/>
                <w:sz w:val="20"/>
                <w:lang w:eastAsia="zh-CN"/>
              </w:rPr>
              <w:t>盒</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lang w:val="en-US" w:eastAsia="zh-CN"/>
              </w:rPr>
            </w:pPr>
            <w:r>
              <w:rPr>
                <w:rFonts w:hint="eastAsia" w:ascii="宋体" w:hAnsi="宋体" w:eastAsia="宋体" w:cs="宋体"/>
                <w:color w:val="000000"/>
                <w:sz w:val="20"/>
                <w:lang w:val="en-US" w:eastAsia="zh-CN"/>
              </w:rPr>
              <w:t>326</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drawing>
                <wp:inline distT="0" distB="0" distL="114300" distR="114300">
                  <wp:extent cx="1781175" cy="1628775"/>
                  <wp:effectExtent l="0" t="0" r="9525" b="9525"/>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7"/>
                          <a:stretch>
                            <a:fillRect/>
                          </a:stretch>
                        </pic:blipFill>
                        <pic:spPr>
                          <a:xfrm>
                            <a:off x="0" y="0"/>
                            <a:ext cx="1781175" cy="1628775"/>
                          </a:xfrm>
                          <a:prstGeom prst="rect">
                            <a:avLst/>
                          </a:prstGeom>
                          <a:noFill/>
                          <a:ln>
                            <a:noFill/>
                          </a:ln>
                        </pic:spPr>
                      </pic:pic>
                    </a:graphicData>
                  </a:graphic>
                </wp:inline>
              </w:drawing>
            </w:r>
          </w:p>
        </w:tc>
      </w:tr>
      <w:tr>
        <w:tblPrEx>
          <w:tblCellMar>
            <w:top w:w="15" w:type="dxa"/>
            <w:left w:w="15" w:type="dxa"/>
            <w:bottom w:w="15" w:type="dxa"/>
            <w:right w:w="15" w:type="dxa"/>
          </w:tblCellMar>
        </w:tblPrEx>
        <w:trPr>
          <w:trHeight w:val="1874" w:hRule="atLeast"/>
        </w:trPr>
        <w:tc>
          <w:tcPr>
            <w:tcW w:w="9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3</w:t>
            </w:r>
          </w:p>
        </w:tc>
        <w:tc>
          <w:tcPr>
            <w:tcW w:w="1904"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pacing w:before="0" w:after="0" w:line="336" w:lineRule="atLeast"/>
              <w:jc w:val="center"/>
              <w:rPr>
                <w:rFonts w:ascii="宋体" w:hAnsi="宋体" w:cs="宋体"/>
                <w:b w:val="0"/>
                <w:color w:val="000000"/>
                <w:sz w:val="21"/>
                <w:szCs w:val="21"/>
              </w:rPr>
            </w:pPr>
            <w:r>
              <w:rPr>
                <w:rFonts w:ascii="宋体" w:hAnsi="宋体" w:cs="宋体"/>
                <w:b w:val="0"/>
                <w:color w:val="000000"/>
                <w:sz w:val="21"/>
                <w:szCs w:val="21"/>
              </w:rPr>
              <w:t>伊利 安慕希 高端畅饮型 希腊风味酸奶原味</w:t>
            </w:r>
          </w:p>
          <w:p>
            <w:pPr>
              <w:widowControl/>
              <w:jc w:val="center"/>
              <w:textAlignment w:val="center"/>
              <w:rPr>
                <w:rFonts w:hint="eastAsia" w:ascii="宋体" w:hAnsi="宋体" w:cs="宋体"/>
                <w:color w:val="000000"/>
                <w:sz w:val="20"/>
              </w:rPr>
            </w:pP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ascii="宋体" w:hAnsi="宋体" w:cs="宋体"/>
                <w:color w:val="000000"/>
                <w:sz w:val="20"/>
              </w:rPr>
              <w:t>230g*10瓶/箱</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0"/>
                <w:lang w:bidi="ar"/>
              </w:rPr>
            </w:pPr>
            <w:r>
              <w:rPr>
                <w:rFonts w:hint="eastAsia" w:ascii="宋体" w:hAnsi="宋体" w:cs="宋体"/>
                <w:color w:val="000000"/>
                <w:kern w:val="0"/>
                <w:sz w:val="20"/>
                <w:lang w:bidi="ar"/>
              </w:rPr>
              <w:t>箱</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lang w:val="en-US" w:eastAsia="zh-CN"/>
              </w:rPr>
            </w:pPr>
            <w:r>
              <w:rPr>
                <w:rFonts w:hint="eastAsia" w:ascii="宋体" w:hAnsi="宋体" w:cs="宋体"/>
                <w:color w:val="000000"/>
                <w:sz w:val="20"/>
                <w:lang w:val="en-US" w:eastAsia="zh-CN"/>
              </w:rPr>
              <w:t>326</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sz w:val="20"/>
              </w:rPr>
              <w:drawing>
                <wp:inline distT="0" distB="0" distL="114300" distR="114300">
                  <wp:extent cx="1399540" cy="1277620"/>
                  <wp:effectExtent l="0" t="0" r="10160" b="17780"/>
                  <wp:docPr id="10"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1"/>
                          <pic:cNvPicPr>
                            <a:picLocks noChangeAspect="1"/>
                          </pic:cNvPicPr>
                        </pic:nvPicPr>
                        <pic:blipFill>
                          <a:blip r:embed="rId8"/>
                          <a:stretch>
                            <a:fillRect/>
                          </a:stretch>
                        </pic:blipFill>
                        <pic:spPr>
                          <a:xfrm>
                            <a:off x="0" y="0"/>
                            <a:ext cx="1399540" cy="1277620"/>
                          </a:xfrm>
                          <a:prstGeom prst="rect">
                            <a:avLst/>
                          </a:prstGeom>
                          <a:noFill/>
                          <a:ln>
                            <a:noFill/>
                          </a:ln>
                        </pic:spPr>
                      </pic:pic>
                    </a:graphicData>
                  </a:graphic>
                </wp:inline>
              </w:drawing>
            </w:r>
          </w:p>
        </w:tc>
      </w:tr>
      <w:tr>
        <w:tblPrEx>
          <w:tblCellMar>
            <w:top w:w="15" w:type="dxa"/>
            <w:left w:w="15" w:type="dxa"/>
            <w:bottom w:w="15" w:type="dxa"/>
            <w:right w:w="15" w:type="dxa"/>
          </w:tblCellMar>
        </w:tblPrEx>
        <w:trPr>
          <w:trHeight w:val="2052" w:hRule="atLeast"/>
        </w:trPr>
        <w:tc>
          <w:tcPr>
            <w:tcW w:w="9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kern w:val="0"/>
                <w:sz w:val="20"/>
                <w:lang w:bidi="ar"/>
              </w:rPr>
              <w:t>4</w:t>
            </w:r>
          </w:p>
        </w:tc>
        <w:tc>
          <w:tcPr>
            <w:tcW w:w="1904"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pacing w:before="0" w:after="0" w:line="336" w:lineRule="atLeast"/>
              <w:jc w:val="center"/>
              <w:rPr>
                <w:rFonts w:hint="eastAsia" w:cs="宋体"/>
                <w:color w:val="000000"/>
                <w:sz w:val="20"/>
              </w:rPr>
            </w:pPr>
            <w:r>
              <w:rPr>
                <w:rFonts w:ascii="宋体" w:hAnsi="宋体" w:cs="宋体"/>
                <w:b w:val="0"/>
                <w:color w:val="000000"/>
                <w:sz w:val="21"/>
                <w:szCs w:val="21"/>
              </w:rPr>
              <w:t>伊利 金典有机纯牛奶250ml*1</w:t>
            </w:r>
            <w:r>
              <w:rPr>
                <w:rFonts w:hint="eastAsia" w:ascii="宋体" w:hAnsi="宋体" w:cs="宋体"/>
                <w:b w:val="0"/>
                <w:color w:val="000000"/>
                <w:sz w:val="21"/>
                <w:szCs w:val="21"/>
                <w:lang w:val="en-US" w:eastAsia="zh-CN"/>
              </w:rPr>
              <w:t>0</w:t>
            </w:r>
            <w:r>
              <w:rPr>
                <w:rFonts w:ascii="宋体" w:hAnsi="宋体" w:cs="宋体"/>
                <w:b w:val="0"/>
                <w:color w:val="000000"/>
                <w:sz w:val="21"/>
                <w:szCs w:val="21"/>
              </w:rPr>
              <w:t>盒/梦幻盖</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0"/>
              </w:rPr>
            </w:pPr>
            <w:r>
              <w:rPr>
                <w:rFonts w:hint="eastAsia" w:ascii="宋体" w:hAnsi="宋体" w:cs="宋体"/>
                <w:color w:val="000000"/>
                <w:sz w:val="20"/>
              </w:rPr>
              <w:t>250</w:t>
            </w:r>
            <w:r>
              <w:rPr>
                <w:rFonts w:hint="eastAsia" w:ascii="宋体" w:hAnsi="宋体" w:cs="宋体"/>
                <w:color w:val="000000"/>
                <w:sz w:val="20"/>
                <w:lang w:val="en-US" w:eastAsia="zh-CN"/>
              </w:rPr>
              <w:t>ml</w:t>
            </w:r>
            <w:r>
              <w:rPr>
                <w:rFonts w:hint="eastAsia" w:ascii="宋体" w:hAnsi="宋体" w:cs="宋体"/>
                <w:color w:val="000000"/>
                <w:sz w:val="20"/>
              </w:rPr>
              <w:t>*1</w:t>
            </w:r>
            <w:r>
              <w:rPr>
                <w:rFonts w:hint="eastAsia" w:ascii="宋体" w:hAnsi="宋体" w:cs="宋体"/>
                <w:color w:val="000000"/>
                <w:sz w:val="20"/>
                <w:lang w:val="en-US" w:eastAsia="zh-CN"/>
              </w:rPr>
              <w:t>0</w:t>
            </w:r>
            <w:r>
              <w:rPr>
                <w:rFonts w:hint="eastAsia" w:ascii="宋体" w:hAnsi="宋体" w:cs="宋体"/>
                <w:color w:val="000000"/>
                <w:sz w:val="20"/>
              </w:rPr>
              <w:t>盒/箱</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0"/>
                <w:lang w:bidi="ar"/>
              </w:rPr>
            </w:pPr>
            <w:r>
              <w:rPr>
                <w:rFonts w:hint="eastAsia" w:ascii="宋体" w:hAnsi="宋体" w:cs="宋体"/>
                <w:color w:val="000000"/>
                <w:kern w:val="0"/>
                <w:sz w:val="20"/>
                <w:lang w:bidi="ar"/>
              </w:rPr>
              <w:t>箱</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sz w:val="20"/>
                <w:lang w:val="en-US" w:eastAsia="zh-CN"/>
              </w:rPr>
            </w:pPr>
            <w:r>
              <w:rPr>
                <w:rFonts w:hint="eastAsia" w:ascii="宋体" w:hAnsi="宋体" w:cs="宋体"/>
                <w:color w:val="000000"/>
                <w:sz w:val="20"/>
                <w:lang w:val="en-US" w:eastAsia="zh-CN"/>
              </w:rPr>
              <w:t>326</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00" w:firstLineChars="200"/>
              <w:jc w:val="center"/>
              <w:textAlignment w:val="center"/>
              <w:rPr>
                <w:rFonts w:hint="eastAsia" w:ascii="宋体" w:hAnsi="宋体" w:cs="宋体"/>
                <w:color w:val="000000"/>
                <w:sz w:val="20"/>
              </w:rPr>
            </w:pPr>
            <w:r>
              <w:rPr>
                <w:rFonts w:hint="eastAsia" w:ascii="宋体" w:hAnsi="宋体" w:cs="宋体"/>
                <w:color w:val="000000"/>
                <w:sz w:val="20"/>
              </w:rPr>
              <w:drawing>
                <wp:inline distT="0" distB="0" distL="114300" distR="114300">
                  <wp:extent cx="1526540" cy="1259840"/>
                  <wp:effectExtent l="0" t="0" r="16510" b="16510"/>
                  <wp:docPr id="11"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2"/>
                          <pic:cNvPicPr>
                            <a:picLocks noChangeAspect="1"/>
                          </pic:cNvPicPr>
                        </pic:nvPicPr>
                        <pic:blipFill>
                          <a:blip r:embed="rId9"/>
                          <a:stretch>
                            <a:fillRect/>
                          </a:stretch>
                        </pic:blipFill>
                        <pic:spPr>
                          <a:xfrm>
                            <a:off x="0" y="0"/>
                            <a:ext cx="1526540" cy="1259840"/>
                          </a:xfrm>
                          <a:prstGeom prst="rect">
                            <a:avLst/>
                          </a:prstGeom>
                          <a:noFill/>
                          <a:ln>
                            <a:noFill/>
                          </a:ln>
                        </pic:spPr>
                      </pic:pic>
                    </a:graphicData>
                  </a:graphic>
                </wp:inline>
              </w:drawing>
            </w:r>
          </w:p>
        </w:tc>
      </w:tr>
      <w:tr>
        <w:tblPrEx>
          <w:tblCellMar>
            <w:top w:w="15" w:type="dxa"/>
            <w:left w:w="15" w:type="dxa"/>
            <w:bottom w:w="15" w:type="dxa"/>
            <w:right w:w="15" w:type="dxa"/>
          </w:tblCellMar>
        </w:tblPrEx>
        <w:trPr>
          <w:trHeight w:val="3392" w:hRule="atLeast"/>
        </w:trPr>
        <w:tc>
          <w:tcPr>
            <w:tcW w:w="9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2"/>
                <w:sz w:val="20"/>
                <w:lang w:val="en-US" w:eastAsia="zh-CN" w:bidi="ar-SA"/>
              </w:rPr>
            </w:pPr>
            <w:r>
              <w:rPr>
                <w:rFonts w:hint="eastAsia" w:ascii="宋体" w:hAnsi="宋体" w:cs="宋体"/>
                <w:color w:val="000000"/>
                <w:kern w:val="0"/>
                <w:sz w:val="20"/>
                <w:lang w:bidi="ar"/>
              </w:rPr>
              <w:t>5</w:t>
            </w:r>
          </w:p>
        </w:tc>
        <w:tc>
          <w:tcPr>
            <w:tcW w:w="1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2"/>
                <w:sz w:val="20"/>
                <w:lang w:val="en-US" w:eastAsia="zh-CN" w:bidi="ar-SA"/>
              </w:rPr>
            </w:pPr>
            <w:r>
              <w:rPr>
                <w:rFonts w:hint="eastAsia" w:ascii="宋体" w:hAnsi="宋体" w:cs="宋体"/>
                <w:kern w:val="0"/>
                <w:sz w:val="20"/>
                <w:szCs w:val="20"/>
                <w:lang w:bidi="ar"/>
              </w:rPr>
              <w:t>燕之坊杂粮</w:t>
            </w:r>
            <w:r>
              <w:rPr>
                <w:rFonts w:hint="eastAsia" w:ascii="宋体" w:hAnsi="宋体" w:cs="宋体"/>
                <w:sz w:val="20"/>
                <w:szCs w:val="20"/>
              </w:rPr>
              <w:t>礼盒</w:t>
            </w:r>
          </w:p>
        </w:tc>
        <w:tc>
          <w:tcPr>
            <w:tcW w:w="213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2"/>
                <w:sz w:val="20"/>
                <w:lang w:val="en-US" w:eastAsia="zh-CN" w:bidi="ar-SA"/>
              </w:rPr>
            </w:pPr>
            <w:r>
              <w:rPr>
                <w:rFonts w:hint="eastAsia" w:ascii="宋体" w:hAnsi="宋体" w:cs="宋体"/>
                <w:sz w:val="20"/>
                <w:szCs w:val="20"/>
              </w:rPr>
              <w:t>8种粗粮谷物（优选黑豆405g、珍珠红小豆450g，珍贡黑米470g、黄金黄小米475g、长粒赤小豆420g、月牙红豆430g、呼伦贝尔大黄豆345g薏仁雪米410g、五谷米400g*2</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20"/>
                <w:lang w:val="en-US" w:eastAsia="zh-CN" w:bidi="ar"/>
              </w:rPr>
            </w:pPr>
            <w:r>
              <w:rPr>
                <w:rFonts w:hint="eastAsia" w:ascii="宋体" w:hAnsi="宋体" w:cs="宋体"/>
                <w:color w:val="000000"/>
                <w:kern w:val="0"/>
                <w:sz w:val="20"/>
                <w:lang w:eastAsia="zh-CN" w:bidi="ar"/>
              </w:rPr>
              <w:t>盒</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color w:val="000000"/>
                <w:kern w:val="2"/>
                <w:sz w:val="20"/>
                <w:lang w:val="en-US" w:eastAsia="zh-CN" w:bidi="ar-SA"/>
              </w:rPr>
            </w:pPr>
            <w:r>
              <w:rPr>
                <w:rFonts w:hint="eastAsia" w:ascii="宋体" w:hAnsi="宋体" w:cs="宋体"/>
                <w:color w:val="000000"/>
                <w:sz w:val="20"/>
                <w:lang w:val="en-US" w:eastAsia="zh-CN"/>
              </w:rPr>
              <w:t>326</w:t>
            </w:r>
          </w:p>
        </w:tc>
        <w:tc>
          <w:tcPr>
            <w:tcW w:w="30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2"/>
                <w:sz w:val="20"/>
                <w:lang w:val="en-US" w:eastAsia="zh-CN" w:bidi="ar-SA"/>
              </w:rPr>
            </w:pPr>
            <w:r>
              <w:rPr>
                <w:rFonts w:hint="eastAsia" w:ascii="宋体" w:hAnsi="宋体" w:cs="宋体"/>
                <w:sz w:val="20"/>
                <w:szCs w:val="20"/>
              </w:rPr>
              <w:drawing>
                <wp:inline distT="0" distB="0" distL="114300" distR="114300">
                  <wp:extent cx="2286000" cy="2286000"/>
                  <wp:effectExtent l="0" t="0" r="0" b="0"/>
                  <wp:docPr id="15" name="图片 8" descr="debd861b9a60b3fdb898acb31bb1e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descr="debd861b9a60b3fdb898acb31bb1e8f"/>
                          <pic:cNvPicPr>
                            <a:picLocks noChangeAspect="1"/>
                          </pic:cNvPicPr>
                        </pic:nvPicPr>
                        <pic:blipFill>
                          <a:blip r:embed="rId10"/>
                          <a:stretch>
                            <a:fillRect/>
                          </a:stretch>
                        </pic:blipFill>
                        <pic:spPr>
                          <a:xfrm>
                            <a:off x="0" y="0"/>
                            <a:ext cx="2286000" cy="2286000"/>
                          </a:xfrm>
                          <a:prstGeom prst="rect">
                            <a:avLst/>
                          </a:prstGeom>
                          <a:noFill/>
                          <a:ln>
                            <a:noFill/>
                          </a:ln>
                        </pic:spPr>
                      </pic:pic>
                    </a:graphicData>
                  </a:graphic>
                </wp:inline>
              </w:drawing>
            </w:r>
          </w:p>
        </w:tc>
      </w:tr>
    </w:tbl>
    <w:p>
      <w:pPr>
        <w:pStyle w:val="6"/>
        <w:spacing w:before="156" w:beforeLines="50" w:line="560" w:lineRule="exact"/>
        <w:ind w:left="0" w:leftChars="0" w:firstLine="0" w:firstLineChars="0"/>
        <w:rPr>
          <w:rFonts w:hint="eastAsia" w:ascii="宋体" w:hAnsi="宋体" w:cs="宋体"/>
          <w:b/>
          <w:color w:val="000000"/>
          <w:sz w:val="32"/>
          <w:szCs w:val="32"/>
        </w:rPr>
      </w:pPr>
    </w:p>
    <w:p>
      <w:pPr>
        <w:pStyle w:val="6"/>
        <w:spacing w:before="156" w:beforeLines="50" w:line="560" w:lineRule="exact"/>
        <w:ind w:left="0" w:firstLine="643" w:firstLineChars="200"/>
        <w:rPr>
          <w:rFonts w:ascii="宋体" w:hAnsi="宋体" w:cs="宋体"/>
          <w:b/>
          <w:color w:val="000000"/>
          <w:sz w:val="32"/>
          <w:szCs w:val="32"/>
        </w:rPr>
      </w:pPr>
      <w:r>
        <w:rPr>
          <w:rFonts w:hint="eastAsia" w:ascii="宋体" w:hAnsi="宋体" w:cs="宋体"/>
          <w:b/>
          <w:color w:val="000000"/>
          <w:sz w:val="32"/>
          <w:szCs w:val="32"/>
        </w:rPr>
        <w:t>第二条  产品的技术标准（包括质量要求）：</w:t>
      </w:r>
    </w:p>
    <w:p>
      <w:pPr>
        <w:pStyle w:val="6"/>
        <w:spacing w:line="560" w:lineRule="exact"/>
        <w:ind w:firstLine="320" w:firstLineChars="100"/>
        <w:rPr>
          <w:rFonts w:ascii="宋体" w:hAnsi="宋体" w:cs="宋体"/>
          <w:color w:val="000000"/>
          <w:sz w:val="32"/>
          <w:szCs w:val="32"/>
        </w:rPr>
      </w:pPr>
      <w:r>
        <w:rPr>
          <w:rFonts w:hint="eastAsia" w:ascii="宋体" w:hAnsi="宋体" w:cs="宋体"/>
          <w:color w:val="000000"/>
          <w:sz w:val="32"/>
          <w:szCs w:val="32"/>
        </w:rPr>
        <w:t>1、按国家标准执行；</w:t>
      </w:r>
    </w:p>
    <w:p>
      <w:pPr>
        <w:pStyle w:val="6"/>
        <w:spacing w:line="560" w:lineRule="exact"/>
        <w:ind w:firstLine="320" w:firstLineChars="100"/>
        <w:rPr>
          <w:rFonts w:ascii="宋体" w:hAnsi="宋体" w:cs="宋体"/>
          <w:color w:val="000000"/>
          <w:sz w:val="32"/>
          <w:szCs w:val="32"/>
        </w:rPr>
      </w:pPr>
      <w:r>
        <w:rPr>
          <w:rFonts w:hint="eastAsia" w:ascii="宋体" w:hAnsi="宋体" w:cs="宋体"/>
          <w:color w:val="000000"/>
          <w:sz w:val="32"/>
          <w:szCs w:val="32"/>
        </w:rPr>
        <w:t>2、按部颁标准执行；</w:t>
      </w:r>
    </w:p>
    <w:p>
      <w:pPr>
        <w:pStyle w:val="6"/>
        <w:spacing w:line="560" w:lineRule="exact"/>
        <w:ind w:firstLine="320" w:firstLineChars="100"/>
        <w:rPr>
          <w:rFonts w:ascii="宋体" w:hAnsi="宋体" w:cs="宋体"/>
          <w:color w:val="000000"/>
          <w:sz w:val="32"/>
          <w:szCs w:val="32"/>
        </w:rPr>
      </w:pPr>
      <w:r>
        <w:rPr>
          <w:rFonts w:hint="eastAsia" w:ascii="宋体" w:hAnsi="宋体" w:cs="宋体"/>
          <w:color w:val="000000"/>
          <w:sz w:val="32"/>
          <w:szCs w:val="32"/>
        </w:rPr>
        <w:t>3、若无以上标准，则应不低于同行业质量标准；</w:t>
      </w:r>
    </w:p>
    <w:p>
      <w:pPr>
        <w:pStyle w:val="6"/>
        <w:spacing w:line="560" w:lineRule="exact"/>
        <w:ind w:firstLine="320" w:firstLineChars="100"/>
        <w:rPr>
          <w:rFonts w:ascii="宋体" w:hAnsi="宋体" w:cs="宋体"/>
          <w:color w:val="000000"/>
          <w:sz w:val="32"/>
          <w:szCs w:val="32"/>
        </w:rPr>
      </w:pPr>
      <w:r>
        <w:rPr>
          <w:rFonts w:hint="eastAsia" w:ascii="宋体" w:hAnsi="宋体" w:cs="宋体"/>
          <w:color w:val="000000"/>
          <w:sz w:val="32"/>
          <w:szCs w:val="32"/>
        </w:rPr>
        <w:t>4、按报价函所提供的规格、颜色、材质进行验收；</w:t>
      </w:r>
    </w:p>
    <w:p>
      <w:pPr>
        <w:pStyle w:val="6"/>
        <w:spacing w:line="560" w:lineRule="exact"/>
        <w:ind w:firstLine="320" w:firstLineChars="100"/>
        <w:rPr>
          <w:rFonts w:ascii="宋体" w:hAnsi="宋体" w:cs="宋体"/>
          <w:color w:val="000000"/>
          <w:sz w:val="32"/>
          <w:szCs w:val="32"/>
        </w:rPr>
      </w:pPr>
      <w:r>
        <w:rPr>
          <w:rFonts w:hint="eastAsia" w:ascii="宋体" w:hAnsi="宋体" w:cs="宋体"/>
          <w:color w:val="000000"/>
          <w:sz w:val="32"/>
          <w:szCs w:val="32"/>
        </w:rPr>
        <w:t>5、有特殊要求的，按甲乙双方在合同中商定的技术条件、样品或补充的技术要求执行。</w:t>
      </w:r>
    </w:p>
    <w:p>
      <w:pPr>
        <w:pStyle w:val="6"/>
        <w:spacing w:line="560" w:lineRule="exact"/>
        <w:ind w:firstLine="320" w:firstLineChars="100"/>
        <w:rPr>
          <w:rFonts w:hint="eastAsia" w:ascii="宋体" w:hAnsi="宋体" w:cs="宋体"/>
          <w:color w:val="000000"/>
          <w:sz w:val="32"/>
          <w:szCs w:val="32"/>
        </w:rPr>
      </w:pPr>
      <w:r>
        <w:rPr>
          <w:rFonts w:hint="eastAsia" w:ascii="宋体" w:hAnsi="宋体" w:cs="宋体"/>
          <w:color w:val="000000"/>
          <w:sz w:val="32"/>
          <w:szCs w:val="32"/>
        </w:rPr>
        <w:t>6、乙方所提供的货物应是全新，未使用过的。</w:t>
      </w:r>
    </w:p>
    <w:p>
      <w:pPr>
        <w:spacing w:line="560" w:lineRule="exact"/>
        <w:ind w:firstLine="643" w:firstLineChars="200"/>
        <w:rPr>
          <w:rFonts w:hint="eastAsia" w:ascii="宋体" w:hAnsi="宋体" w:eastAsia="宋体" w:cs="宋体"/>
          <w:b/>
          <w:bCs/>
          <w:sz w:val="32"/>
          <w:szCs w:val="32"/>
          <w:lang w:eastAsia="zh-CN"/>
        </w:rPr>
      </w:pPr>
      <w:r>
        <w:rPr>
          <w:rFonts w:hint="eastAsia" w:ascii="宋体" w:hAnsi="宋体" w:eastAsia="宋体" w:cs="宋体"/>
          <w:b/>
          <w:bCs/>
          <w:sz w:val="32"/>
          <w:szCs w:val="32"/>
        </w:rPr>
        <w:t xml:space="preserve">第三条  </w:t>
      </w:r>
      <w:r>
        <w:rPr>
          <w:rFonts w:hint="eastAsia" w:ascii="宋体" w:hAnsi="宋体" w:eastAsia="宋体" w:cs="宋体"/>
          <w:b/>
          <w:bCs/>
          <w:sz w:val="32"/>
          <w:szCs w:val="32"/>
          <w:lang w:eastAsia="zh-CN"/>
        </w:rPr>
        <w:t>履约保证金</w:t>
      </w:r>
    </w:p>
    <w:p>
      <w:pPr>
        <w:spacing w:line="520" w:lineRule="exact"/>
        <w:ind w:firstLine="640" w:firstLineChars="200"/>
        <w:rPr>
          <w:rFonts w:hint="default"/>
          <w:lang w:val="en-US" w:eastAsia="zh-CN"/>
        </w:rPr>
      </w:pPr>
      <w:r>
        <w:rPr>
          <w:rFonts w:hint="eastAsia"/>
          <w:sz w:val="32"/>
          <w:szCs w:val="32"/>
          <w:lang w:val="en-US" w:eastAsia="zh-CN"/>
        </w:rPr>
        <w:t>本项目的履约保证金金额为人民币壹万伍仟元整（￥15000.00元），</w:t>
      </w:r>
      <w:r>
        <w:rPr>
          <w:rFonts w:hint="eastAsia" w:ascii="宋体" w:hAnsi="宋体" w:cs="宋体"/>
          <w:color w:val="000000"/>
          <w:sz w:val="32"/>
          <w:szCs w:val="32"/>
          <w:lang w:val="en-US" w:eastAsia="zh-CN"/>
        </w:rPr>
        <w:t>乙方需在合同签订前一日内将履约保证金汇入采购公告所示账户，也可以提供银行保函。</w:t>
      </w:r>
    </w:p>
    <w:p>
      <w:pPr>
        <w:spacing w:line="560" w:lineRule="exact"/>
        <w:ind w:firstLine="643" w:firstLineChars="200"/>
        <w:rPr>
          <w:rFonts w:ascii="宋体" w:hAnsi="宋体" w:eastAsia="宋体" w:cs="宋体"/>
          <w:b/>
          <w:bCs/>
          <w:sz w:val="32"/>
          <w:szCs w:val="32"/>
        </w:rPr>
      </w:pPr>
      <w:r>
        <w:rPr>
          <w:rFonts w:hint="eastAsia" w:ascii="宋体" w:hAnsi="宋体" w:eastAsia="宋体" w:cs="宋体"/>
          <w:b/>
          <w:bCs/>
          <w:sz w:val="32"/>
          <w:szCs w:val="32"/>
        </w:rPr>
        <w:t>第</w:t>
      </w:r>
      <w:r>
        <w:rPr>
          <w:rFonts w:hint="eastAsia" w:ascii="宋体" w:hAnsi="宋体" w:eastAsia="宋体" w:cs="宋体"/>
          <w:b/>
          <w:bCs/>
          <w:sz w:val="32"/>
          <w:szCs w:val="32"/>
          <w:lang w:eastAsia="zh-CN"/>
        </w:rPr>
        <w:t>四</w:t>
      </w:r>
      <w:r>
        <w:rPr>
          <w:rFonts w:hint="eastAsia" w:ascii="宋体" w:hAnsi="宋体" w:eastAsia="宋体" w:cs="宋体"/>
          <w:b/>
          <w:bCs/>
          <w:sz w:val="32"/>
          <w:szCs w:val="32"/>
        </w:rPr>
        <w:t>条  交付期限、地点和方式、运费结算、运输风险承担</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本合同所购商品按以下方式交(提)货： 　</w:t>
      </w:r>
    </w:p>
    <w:p>
      <w:pPr>
        <w:numPr>
          <w:ilvl w:val="0"/>
          <w:numId w:val="3"/>
        </w:num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乙方应</w:t>
      </w:r>
      <w:r>
        <w:rPr>
          <w:rFonts w:hint="eastAsia" w:ascii="宋体" w:hAnsi="宋体" w:eastAsia="宋体" w:cs="宋体"/>
          <w:sz w:val="32"/>
          <w:szCs w:val="32"/>
          <w:lang w:eastAsia="zh-CN"/>
        </w:rPr>
        <w:t>严格按照</w:t>
      </w:r>
      <w:r>
        <w:rPr>
          <w:rFonts w:hint="eastAsia" w:ascii="宋体" w:hAnsi="宋体" w:eastAsia="宋体" w:cs="宋体"/>
          <w:sz w:val="32"/>
          <w:szCs w:val="32"/>
        </w:rPr>
        <w:t>甲方要求于</w:t>
      </w:r>
      <w:r>
        <w:rPr>
          <w:rFonts w:hint="eastAsia" w:ascii="宋体" w:hAnsi="宋体" w:eastAsia="宋体" w:cs="宋体"/>
          <w:sz w:val="32"/>
          <w:szCs w:val="32"/>
          <w:lang w:eastAsia="zh-CN"/>
        </w:rPr>
        <w:t>合同签订后</w:t>
      </w:r>
      <w:r>
        <w:rPr>
          <w:rFonts w:hint="eastAsia" w:ascii="宋体" w:hAnsi="宋体" w:eastAsia="宋体" w:cs="宋体"/>
          <w:sz w:val="32"/>
          <w:szCs w:val="32"/>
          <w:lang w:val="en-US" w:eastAsia="zh-CN"/>
        </w:rPr>
        <w:t>5</w:t>
      </w:r>
      <w:r>
        <w:rPr>
          <w:rFonts w:hint="eastAsia" w:ascii="宋体" w:hAnsi="宋体" w:eastAsia="宋体" w:cs="宋体"/>
          <w:sz w:val="32"/>
          <w:szCs w:val="32"/>
        </w:rPr>
        <w:t>日内将所购物品运送到位，确保甲方使用。</w:t>
      </w:r>
    </w:p>
    <w:p>
      <w:pPr>
        <w:numPr>
          <w:ilvl w:val="0"/>
          <w:numId w:val="3"/>
        </w:num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交货地点：</w:t>
      </w:r>
      <w:r>
        <w:rPr>
          <w:rFonts w:hint="eastAsia"/>
          <w:sz w:val="32"/>
          <w:szCs w:val="32"/>
        </w:rPr>
        <w:t>安徽省</w:t>
      </w:r>
      <w:r>
        <w:rPr>
          <w:rFonts w:hint="eastAsia"/>
          <w:sz w:val="32"/>
          <w:szCs w:val="32"/>
          <w:lang w:eastAsia="zh-CN"/>
        </w:rPr>
        <w:t>宁国市河沥溪街道办事处平兴村安徽宁宣杭高速公路投资有限公司宁国管理处</w:t>
      </w:r>
      <w:r>
        <w:rPr>
          <w:rFonts w:hint="eastAsia"/>
          <w:sz w:val="32"/>
          <w:szCs w:val="32"/>
        </w:rPr>
        <w:t>。</w:t>
      </w:r>
    </w:p>
    <w:p>
      <w:pPr>
        <w:spacing w:line="560" w:lineRule="exact"/>
        <w:ind w:firstLine="640" w:firstLineChars="200"/>
        <w:rPr>
          <w:rFonts w:ascii="宋体" w:hAnsi="宋体" w:eastAsia="宋体" w:cs="宋体"/>
          <w:sz w:val="32"/>
          <w:szCs w:val="32"/>
        </w:rPr>
      </w:pPr>
      <w:r>
        <w:rPr>
          <w:rFonts w:hint="eastAsia" w:ascii="宋体" w:hAnsi="宋体" w:eastAsia="宋体" w:cs="宋体"/>
          <w:sz w:val="32"/>
          <w:szCs w:val="32"/>
        </w:rPr>
        <w:t>3、如无特别约定，由乙方负责甲方购买的物品的运输。乙方送货的运费及运输途中风险由乙方承担。</w:t>
      </w:r>
    </w:p>
    <w:p>
      <w:pPr>
        <w:spacing w:line="560" w:lineRule="exact"/>
        <w:ind w:firstLine="643" w:firstLineChars="200"/>
        <w:rPr>
          <w:rFonts w:ascii="宋体" w:hAnsi="宋体" w:eastAsia="宋体" w:cs="宋体"/>
          <w:b/>
          <w:bCs/>
          <w:sz w:val="32"/>
          <w:szCs w:val="32"/>
        </w:rPr>
      </w:pPr>
      <w:r>
        <w:rPr>
          <w:rFonts w:hint="eastAsia" w:ascii="宋体" w:hAnsi="宋体" w:eastAsia="宋体" w:cs="宋体"/>
          <w:b/>
          <w:bCs/>
          <w:sz w:val="32"/>
          <w:szCs w:val="32"/>
        </w:rPr>
        <w:t>第</w:t>
      </w:r>
      <w:r>
        <w:rPr>
          <w:rFonts w:hint="eastAsia" w:ascii="宋体" w:hAnsi="宋体" w:eastAsia="宋体" w:cs="宋体"/>
          <w:b/>
          <w:bCs/>
          <w:sz w:val="32"/>
          <w:szCs w:val="32"/>
          <w:lang w:eastAsia="zh-CN"/>
        </w:rPr>
        <w:t>五</w:t>
      </w:r>
      <w:r>
        <w:rPr>
          <w:rFonts w:hint="eastAsia" w:ascii="宋体" w:hAnsi="宋体" w:eastAsia="宋体" w:cs="宋体"/>
          <w:b/>
          <w:bCs/>
          <w:sz w:val="32"/>
          <w:szCs w:val="32"/>
        </w:rPr>
        <w:t>条  合同总价款</w:t>
      </w:r>
    </w:p>
    <w:p>
      <w:pPr>
        <w:pStyle w:val="6"/>
        <w:spacing w:line="560" w:lineRule="exact"/>
        <w:ind w:left="0" w:firstLine="640" w:firstLineChars="200"/>
        <w:rPr>
          <w:rFonts w:ascii="宋体" w:hAnsi="宋体" w:cs="宋体"/>
          <w:color w:val="000000"/>
          <w:sz w:val="32"/>
          <w:szCs w:val="32"/>
          <w:u w:val="single"/>
        </w:rPr>
      </w:pPr>
      <w:r>
        <w:rPr>
          <w:rFonts w:hint="eastAsia" w:ascii="宋体" w:hAnsi="宋体" w:cs="宋体"/>
          <w:color w:val="000000"/>
          <w:sz w:val="32"/>
          <w:szCs w:val="32"/>
        </w:rPr>
        <w:t>此合同为总价合同，合同金额</w:t>
      </w:r>
      <w:r>
        <w:rPr>
          <w:rFonts w:hint="eastAsia" w:ascii="宋体" w:hAnsi="宋体" w:cs="宋体"/>
          <w:sz w:val="32"/>
          <w:szCs w:val="32"/>
        </w:rPr>
        <w:t>为</w:t>
      </w:r>
      <w:r>
        <w:rPr>
          <w:rFonts w:hint="eastAsia" w:ascii="宋体" w:hAnsi="宋体" w:cs="宋体"/>
          <w:sz w:val="32"/>
          <w:szCs w:val="32"/>
          <w:u w:val="single"/>
          <w:lang w:val="en-US" w:eastAsia="zh-CN"/>
        </w:rPr>
        <w:t xml:space="preserve">       </w:t>
      </w:r>
      <w:r>
        <w:rPr>
          <w:rFonts w:hint="eastAsia" w:ascii="宋体" w:hAnsi="宋体" w:cs="宋体"/>
          <w:sz w:val="32"/>
          <w:szCs w:val="32"/>
        </w:rPr>
        <w:t>元</w:t>
      </w:r>
      <w:r>
        <w:rPr>
          <w:rFonts w:hint="eastAsia" w:ascii="宋体" w:hAnsi="宋体" w:cs="宋体"/>
          <w:color w:val="000000"/>
          <w:sz w:val="32"/>
          <w:szCs w:val="32"/>
        </w:rPr>
        <w:t>。</w:t>
      </w:r>
    </w:p>
    <w:p>
      <w:pPr>
        <w:pStyle w:val="6"/>
        <w:spacing w:line="560" w:lineRule="exact"/>
        <w:ind w:left="0" w:firstLine="643" w:firstLineChars="200"/>
        <w:rPr>
          <w:rFonts w:ascii="宋体" w:hAnsi="宋体" w:cs="宋体"/>
          <w:b/>
          <w:bCs/>
          <w:color w:val="000000"/>
          <w:sz w:val="32"/>
          <w:szCs w:val="32"/>
        </w:rPr>
      </w:pPr>
      <w:r>
        <w:rPr>
          <w:rFonts w:hint="eastAsia" w:ascii="宋体" w:hAnsi="宋体" w:cs="宋体"/>
          <w:b/>
          <w:bCs/>
          <w:color w:val="000000"/>
          <w:sz w:val="32"/>
          <w:szCs w:val="32"/>
        </w:rPr>
        <w:t>第</w:t>
      </w:r>
      <w:r>
        <w:rPr>
          <w:rFonts w:hint="eastAsia" w:ascii="宋体" w:hAnsi="宋体" w:cs="宋体"/>
          <w:b/>
          <w:bCs/>
          <w:color w:val="000000"/>
          <w:sz w:val="32"/>
          <w:szCs w:val="32"/>
          <w:lang w:eastAsia="zh-CN"/>
        </w:rPr>
        <w:t>六</w:t>
      </w:r>
      <w:r>
        <w:rPr>
          <w:rFonts w:hint="eastAsia" w:ascii="宋体" w:hAnsi="宋体" w:cs="宋体"/>
          <w:b/>
          <w:bCs/>
          <w:color w:val="000000"/>
          <w:sz w:val="32"/>
          <w:szCs w:val="32"/>
        </w:rPr>
        <w:t>条  结算方式</w:t>
      </w:r>
    </w:p>
    <w:p>
      <w:pPr>
        <w:pStyle w:val="6"/>
        <w:spacing w:line="560" w:lineRule="exact"/>
        <w:ind w:left="0" w:firstLine="640" w:firstLineChars="200"/>
        <w:rPr>
          <w:rFonts w:ascii="宋体" w:hAnsi="宋体" w:cs="宋体"/>
          <w:color w:val="000000"/>
          <w:sz w:val="32"/>
          <w:szCs w:val="32"/>
        </w:rPr>
      </w:pPr>
      <w:r>
        <w:rPr>
          <w:rFonts w:hint="eastAsia" w:ascii="宋体" w:hAnsi="宋体" w:cs="宋体"/>
          <w:color w:val="000000"/>
          <w:sz w:val="32"/>
          <w:szCs w:val="32"/>
        </w:rPr>
        <w:t>本合同产品并经甲乙双方组织验收合格后，乙方提供增值税</w:t>
      </w:r>
      <w:r>
        <w:rPr>
          <w:rFonts w:hint="eastAsia" w:ascii="宋体" w:hAnsi="宋体" w:cs="宋体"/>
          <w:color w:val="000000"/>
          <w:sz w:val="32"/>
          <w:szCs w:val="32"/>
          <w:lang w:eastAsia="zh-CN"/>
        </w:rPr>
        <w:t>普通</w:t>
      </w:r>
      <w:r>
        <w:rPr>
          <w:rFonts w:hint="eastAsia" w:ascii="宋体" w:hAnsi="宋体" w:cs="宋体"/>
          <w:color w:val="000000"/>
          <w:sz w:val="32"/>
          <w:szCs w:val="32"/>
        </w:rPr>
        <w:t>发票，甲方在确认发票信息无误后于货物到位后</w:t>
      </w:r>
      <w:r>
        <w:rPr>
          <w:rFonts w:hint="eastAsia" w:ascii="宋体" w:hAnsi="宋体" w:cs="宋体"/>
          <w:color w:val="000000"/>
          <w:sz w:val="32"/>
          <w:szCs w:val="32"/>
          <w:u w:val="single"/>
          <w:lang w:val="en-US" w:eastAsia="zh-CN"/>
        </w:rPr>
        <w:t>30</w:t>
      </w:r>
      <w:r>
        <w:rPr>
          <w:rFonts w:hint="eastAsia" w:ascii="宋体" w:hAnsi="宋体" w:cs="宋体"/>
          <w:color w:val="000000"/>
          <w:sz w:val="32"/>
          <w:szCs w:val="32"/>
          <w:u w:val="none"/>
        </w:rPr>
        <w:t>日内</w:t>
      </w:r>
      <w:r>
        <w:rPr>
          <w:rFonts w:hint="eastAsia" w:ascii="宋体" w:hAnsi="宋体" w:cs="宋体"/>
          <w:color w:val="000000"/>
          <w:sz w:val="32"/>
          <w:szCs w:val="32"/>
        </w:rPr>
        <w:t>支付乙方全部的合同价款；</w:t>
      </w:r>
    </w:p>
    <w:p>
      <w:pPr>
        <w:pStyle w:val="6"/>
        <w:spacing w:line="560" w:lineRule="exact"/>
        <w:ind w:left="0" w:firstLine="643" w:firstLineChars="200"/>
        <w:rPr>
          <w:rFonts w:ascii="宋体" w:hAnsi="宋体" w:cs="宋体"/>
          <w:b/>
          <w:color w:val="000000"/>
          <w:sz w:val="32"/>
          <w:szCs w:val="32"/>
        </w:rPr>
      </w:pPr>
      <w:r>
        <w:rPr>
          <w:rFonts w:hint="eastAsia" w:ascii="宋体" w:hAnsi="宋体" w:cs="宋体"/>
          <w:b/>
          <w:color w:val="000000"/>
          <w:sz w:val="32"/>
          <w:szCs w:val="32"/>
        </w:rPr>
        <w:t>第</w:t>
      </w:r>
      <w:r>
        <w:rPr>
          <w:rFonts w:hint="eastAsia" w:ascii="宋体" w:hAnsi="宋体" w:cs="宋体"/>
          <w:b/>
          <w:color w:val="000000"/>
          <w:sz w:val="32"/>
          <w:szCs w:val="32"/>
          <w:lang w:eastAsia="zh-CN"/>
        </w:rPr>
        <w:t>七</w:t>
      </w:r>
      <w:r>
        <w:rPr>
          <w:rFonts w:hint="eastAsia" w:ascii="宋体" w:hAnsi="宋体" w:cs="宋体"/>
          <w:b/>
          <w:color w:val="000000"/>
          <w:sz w:val="32"/>
          <w:szCs w:val="32"/>
        </w:rPr>
        <w:t>条  违约责任</w:t>
      </w:r>
    </w:p>
    <w:p>
      <w:pPr>
        <w:pStyle w:val="6"/>
        <w:spacing w:line="560" w:lineRule="exact"/>
        <w:ind w:left="0" w:firstLine="640" w:firstLineChars="200"/>
        <w:rPr>
          <w:rFonts w:ascii="宋体" w:hAnsi="宋体" w:cs="宋体"/>
          <w:color w:val="000000"/>
          <w:sz w:val="32"/>
          <w:szCs w:val="32"/>
        </w:rPr>
      </w:pPr>
      <w:r>
        <w:rPr>
          <w:rFonts w:hint="eastAsia" w:ascii="宋体" w:hAnsi="宋体" w:cs="宋体"/>
          <w:color w:val="000000"/>
          <w:sz w:val="32"/>
          <w:szCs w:val="32"/>
        </w:rPr>
        <w:t>1、乙方未能按合同规定的交货时间在规定的地点交齐所有货物及相关的附带服务，乙方须向甲方支付延期交货违约金，延期交货违约金为人民币</w:t>
      </w:r>
      <w:r>
        <w:rPr>
          <w:rFonts w:hint="eastAsia" w:ascii="宋体" w:hAnsi="宋体" w:cs="宋体"/>
          <w:color w:val="000000"/>
          <w:sz w:val="32"/>
          <w:szCs w:val="32"/>
          <w:lang w:val="en-US" w:eastAsia="zh-CN"/>
        </w:rPr>
        <w:t>20</w:t>
      </w:r>
      <w:r>
        <w:rPr>
          <w:rFonts w:hint="eastAsia" w:ascii="宋体" w:hAnsi="宋体" w:cs="宋体"/>
          <w:color w:val="000000"/>
          <w:sz w:val="32"/>
          <w:szCs w:val="32"/>
        </w:rPr>
        <w:t>00元/天，</w:t>
      </w:r>
      <w:r>
        <w:rPr>
          <w:rFonts w:hint="eastAsia" w:ascii="宋体" w:hAnsi="宋体" w:cs="宋体"/>
          <w:color w:val="000000"/>
          <w:sz w:val="32"/>
          <w:szCs w:val="32"/>
          <w:lang w:eastAsia="zh-CN"/>
        </w:rPr>
        <w:t>因</w:t>
      </w:r>
      <w:r>
        <w:rPr>
          <w:rFonts w:hint="eastAsia" w:ascii="宋体" w:hAnsi="宋体" w:cs="宋体"/>
          <w:color w:val="000000"/>
          <w:sz w:val="32"/>
          <w:szCs w:val="32"/>
        </w:rPr>
        <w:t>延迟交货</w:t>
      </w:r>
      <w:r>
        <w:rPr>
          <w:rFonts w:hint="eastAsia" w:ascii="宋体" w:hAnsi="宋体" w:cs="宋体"/>
          <w:color w:val="000000"/>
          <w:sz w:val="32"/>
          <w:szCs w:val="32"/>
          <w:lang w:eastAsia="zh-CN"/>
        </w:rPr>
        <w:t>给甲方造成严重后果的</w:t>
      </w:r>
      <w:r>
        <w:rPr>
          <w:rFonts w:hint="eastAsia" w:ascii="宋体" w:hAnsi="宋体" w:cs="宋体"/>
          <w:color w:val="000000"/>
          <w:sz w:val="32"/>
          <w:szCs w:val="32"/>
        </w:rPr>
        <w:t>，甲方</w:t>
      </w:r>
      <w:r>
        <w:rPr>
          <w:rFonts w:hint="eastAsia" w:ascii="宋体" w:hAnsi="宋体" w:cs="宋体"/>
          <w:color w:val="000000"/>
          <w:sz w:val="32"/>
          <w:szCs w:val="32"/>
          <w:lang w:eastAsia="zh-CN"/>
        </w:rPr>
        <w:t>视具体情况有权收取合同价</w:t>
      </w:r>
      <w:r>
        <w:rPr>
          <w:rFonts w:hint="eastAsia" w:ascii="宋体" w:hAnsi="宋体" w:cs="宋体"/>
          <w:color w:val="000000"/>
          <w:sz w:val="32"/>
          <w:szCs w:val="32"/>
          <w:lang w:val="en-US" w:eastAsia="zh-CN"/>
        </w:rPr>
        <w:t>10%-30%的违约金并</w:t>
      </w:r>
      <w:r>
        <w:rPr>
          <w:rFonts w:hint="eastAsia" w:ascii="宋体" w:hAnsi="宋体" w:cs="宋体"/>
          <w:color w:val="000000"/>
          <w:sz w:val="32"/>
          <w:szCs w:val="32"/>
        </w:rPr>
        <w:t>解除合同。</w:t>
      </w:r>
    </w:p>
    <w:p>
      <w:pPr>
        <w:pStyle w:val="5"/>
        <w:spacing w:line="360" w:lineRule="auto"/>
        <w:ind w:left="0" w:leftChars="0" w:firstLine="640" w:firstLineChars="200"/>
        <w:rPr>
          <w:rFonts w:ascii="宋体" w:hAnsi="宋体" w:cs="宋体"/>
          <w:color w:val="000000"/>
          <w:sz w:val="32"/>
          <w:szCs w:val="32"/>
        </w:rPr>
      </w:pPr>
      <w:r>
        <w:rPr>
          <w:rFonts w:hint="eastAsia" w:ascii="宋体" w:hAnsi="宋体" w:cs="宋体"/>
          <w:color w:val="000000"/>
          <w:sz w:val="32"/>
          <w:szCs w:val="32"/>
        </w:rPr>
        <w:t>2、</w:t>
      </w:r>
      <w:r>
        <w:rPr>
          <w:rFonts w:hint="eastAsia" w:ascii="宋体" w:hAnsi="宋体" w:eastAsia="宋体" w:cs="宋体"/>
          <w:color w:val="000000"/>
          <w:kern w:val="0"/>
          <w:sz w:val="32"/>
          <w:szCs w:val="32"/>
          <w:lang w:val="en-US" w:eastAsia="zh-CN" w:bidi="ar-SA"/>
        </w:rPr>
        <w:t>乙方所交产品品种、型号、规格、花色、质量不符合合同规定的，由乙方负责更换并承担调换或退货而支付的实际费用。造成质量事故的，一切经济损失均由乙方承担，并承担合同价5%的违约金。</w:t>
      </w:r>
    </w:p>
    <w:p>
      <w:pPr>
        <w:pStyle w:val="6"/>
        <w:spacing w:line="560" w:lineRule="exact"/>
        <w:ind w:left="0" w:firstLine="640" w:firstLineChars="200"/>
        <w:rPr>
          <w:rFonts w:ascii="宋体" w:hAnsi="宋体" w:cs="宋体"/>
          <w:color w:val="000000"/>
          <w:sz w:val="32"/>
          <w:szCs w:val="32"/>
        </w:rPr>
      </w:pPr>
      <w:r>
        <w:rPr>
          <w:rFonts w:hint="eastAsia" w:ascii="宋体" w:hAnsi="宋体" w:cs="宋体"/>
          <w:color w:val="000000"/>
          <w:sz w:val="32"/>
          <w:szCs w:val="32"/>
        </w:rPr>
        <w:t>3、甲方逾期付款 (正当拒付，乙方同意延期付款时除外)，应向乙方按商业银行同期贷款利率并加手续费向乙方支付未付款额利息。</w:t>
      </w:r>
    </w:p>
    <w:p>
      <w:pPr>
        <w:pStyle w:val="6"/>
        <w:spacing w:line="560" w:lineRule="exact"/>
        <w:ind w:left="0" w:firstLine="643" w:firstLineChars="200"/>
        <w:rPr>
          <w:rFonts w:ascii="宋体" w:hAnsi="宋体" w:cs="宋体"/>
          <w:color w:val="000000"/>
          <w:sz w:val="32"/>
          <w:szCs w:val="32"/>
        </w:rPr>
      </w:pPr>
      <w:r>
        <w:rPr>
          <w:rFonts w:hint="eastAsia" w:ascii="宋体" w:hAnsi="宋体" w:cs="宋体"/>
          <w:b/>
          <w:color w:val="000000"/>
          <w:sz w:val="32"/>
          <w:szCs w:val="32"/>
        </w:rPr>
        <w:t>第</w:t>
      </w:r>
      <w:r>
        <w:rPr>
          <w:rFonts w:hint="eastAsia" w:ascii="宋体" w:hAnsi="宋体" w:cs="宋体"/>
          <w:b/>
          <w:color w:val="000000"/>
          <w:sz w:val="32"/>
          <w:szCs w:val="32"/>
          <w:lang w:eastAsia="zh-CN"/>
        </w:rPr>
        <w:t>八</w:t>
      </w:r>
      <w:r>
        <w:rPr>
          <w:rFonts w:hint="eastAsia" w:ascii="宋体" w:hAnsi="宋体" w:cs="宋体"/>
          <w:b/>
          <w:color w:val="000000"/>
          <w:sz w:val="32"/>
          <w:szCs w:val="32"/>
        </w:rPr>
        <w:t xml:space="preserve">条  </w:t>
      </w:r>
      <w:r>
        <w:rPr>
          <w:rFonts w:hint="eastAsia" w:ascii="宋体" w:hAnsi="宋体" w:cs="宋体"/>
          <w:b/>
          <w:bCs/>
          <w:color w:val="000000"/>
          <w:sz w:val="32"/>
          <w:szCs w:val="32"/>
        </w:rPr>
        <w:t>不可抗力</w:t>
      </w:r>
    </w:p>
    <w:p>
      <w:pPr>
        <w:pStyle w:val="6"/>
        <w:spacing w:line="560" w:lineRule="exact"/>
        <w:ind w:left="0" w:firstLine="640" w:firstLineChars="200"/>
        <w:rPr>
          <w:rFonts w:ascii="宋体" w:hAnsi="宋体" w:cs="宋体"/>
          <w:color w:val="000000"/>
          <w:sz w:val="32"/>
          <w:szCs w:val="32"/>
        </w:rPr>
      </w:pPr>
      <w:r>
        <w:rPr>
          <w:rFonts w:hint="eastAsia" w:ascii="宋体" w:hAnsi="宋体" w:cs="宋体"/>
          <w:color w:val="000000"/>
          <w:sz w:val="32"/>
          <w:szCs w:val="32"/>
        </w:rPr>
        <w:t>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pPr>
        <w:pStyle w:val="6"/>
        <w:spacing w:line="560" w:lineRule="exact"/>
        <w:ind w:left="0" w:firstLine="643" w:firstLineChars="200"/>
        <w:rPr>
          <w:rFonts w:ascii="宋体" w:hAnsi="宋体" w:cs="宋体"/>
          <w:color w:val="000000"/>
          <w:sz w:val="32"/>
          <w:szCs w:val="32"/>
        </w:rPr>
      </w:pPr>
      <w:r>
        <w:rPr>
          <w:rFonts w:hint="eastAsia" w:ascii="宋体" w:hAnsi="宋体" w:cs="宋体"/>
          <w:b/>
          <w:color w:val="000000"/>
          <w:sz w:val="32"/>
          <w:szCs w:val="32"/>
        </w:rPr>
        <w:t>第</w:t>
      </w:r>
      <w:r>
        <w:rPr>
          <w:rFonts w:hint="eastAsia" w:ascii="宋体" w:hAnsi="宋体" w:cs="宋体"/>
          <w:b/>
          <w:color w:val="000000"/>
          <w:sz w:val="32"/>
          <w:szCs w:val="32"/>
          <w:lang w:eastAsia="zh-CN"/>
        </w:rPr>
        <w:t>九</w:t>
      </w:r>
      <w:r>
        <w:rPr>
          <w:rFonts w:hint="eastAsia" w:ascii="宋体" w:hAnsi="宋体" w:cs="宋体"/>
          <w:b/>
          <w:color w:val="000000"/>
          <w:sz w:val="32"/>
          <w:szCs w:val="32"/>
        </w:rPr>
        <w:t xml:space="preserve">条 </w:t>
      </w:r>
      <w:r>
        <w:rPr>
          <w:rFonts w:hint="eastAsia" w:ascii="宋体" w:hAnsi="宋体" w:cs="宋体"/>
          <w:color w:val="000000"/>
          <w:sz w:val="32"/>
          <w:szCs w:val="32"/>
        </w:rPr>
        <w:t xml:space="preserve"> </w:t>
      </w:r>
      <w:r>
        <w:rPr>
          <w:rFonts w:hint="eastAsia" w:ascii="宋体" w:hAnsi="宋体" w:cs="宋体"/>
          <w:b/>
          <w:bCs/>
          <w:color w:val="000000"/>
          <w:sz w:val="32"/>
          <w:szCs w:val="32"/>
        </w:rPr>
        <w:t>其他</w:t>
      </w:r>
    </w:p>
    <w:p>
      <w:pPr>
        <w:pStyle w:val="6"/>
        <w:spacing w:line="560" w:lineRule="exact"/>
        <w:ind w:left="0" w:firstLine="640" w:firstLineChars="200"/>
        <w:rPr>
          <w:rFonts w:ascii="宋体" w:hAnsi="宋体" w:cs="宋体"/>
          <w:color w:val="000000"/>
          <w:sz w:val="32"/>
          <w:szCs w:val="32"/>
        </w:rPr>
      </w:pPr>
      <w:r>
        <w:rPr>
          <w:rFonts w:hint="eastAsia" w:ascii="宋体" w:hAnsi="宋体" w:cs="宋体"/>
          <w:color w:val="000000"/>
          <w:sz w:val="32"/>
          <w:szCs w:val="32"/>
        </w:rPr>
        <w:t>本合同如发生纠纷，当事人双方应当及时协商解决，协商不成时，任何一方均可请业务主管机关调解，调解不成，依法向人民法院提起诉讼。</w:t>
      </w:r>
    </w:p>
    <w:p>
      <w:pPr>
        <w:pStyle w:val="6"/>
        <w:numPr>
          <w:ilvl w:val="0"/>
          <w:numId w:val="0"/>
        </w:numPr>
        <w:spacing w:line="560" w:lineRule="exact"/>
        <w:ind w:firstLine="643" w:firstLineChars="200"/>
        <w:rPr>
          <w:rFonts w:ascii="宋体" w:hAnsi="宋体" w:cs="宋体"/>
          <w:color w:val="000000"/>
          <w:sz w:val="32"/>
          <w:szCs w:val="32"/>
        </w:rPr>
      </w:pPr>
      <w:r>
        <w:rPr>
          <w:rFonts w:hint="eastAsia" w:ascii="宋体" w:hAnsi="宋体" w:cs="宋体"/>
          <w:b/>
          <w:bCs/>
          <w:color w:val="000000"/>
          <w:sz w:val="32"/>
          <w:szCs w:val="32"/>
          <w:lang w:eastAsia="zh-CN"/>
        </w:rPr>
        <w:t>第十条</w:t>
      </w:r>
      <w:r>
        <w:rPr>
          <w:rFonts w:hint="eastAsia" w:ascii="宋体" w:hAnsi="宋体" w:cs="宋体"/>
          <w:b/>
          <w:bCs/>
          <w:color w:val="000000"/>
          <w:sz w:val="32"/>
          <w:szCs w:val="32"/>
          <w:lang w:val="en-US" w:eastAsia="zh-CN"/>
        </w:rPr>
        <w:t xml:space="preserve"> </w:t>
      </w:r>
      <w:r>
        <w:rPr>
          <w:rFonts w:hint="eastAsia" w:ascii="宋体" w:hAnsi="宋体" w:cs="宋体"/>
          <w:color w:val="000000"/>
          <w:sz w:val="32"/>
          <w:szCs w:val="32"/>
        </w:rPr>
        <w:t xml:space="preserve"> 本合同一式六份，甲方四份,乙方二份，自甲乙双方授权代表签字盖章后生效。合同如有未尽事宜，须经双方共同协商，作出补充协议，补充协议与本合同具有同等效力。</w:t>
      </w:r>
    </w:p>
    <w:p>
      <w:pPr>
        <w:pStyle w:val="6"/>
        <w:numPr>
          <w:ilvl w:val="0"/>
          <w:numId w:val="0"/>
        </w:numPr>
        <w:spacing w:line="560" w:lineRule="exact"/>
        <w:ind w:leftChars="200"/>
        <w:rPr>
          <w:rFonts w:hint="eastAsia" w:ascii="宋体" w:hAnsi="宋体" w:cs="宋体"/>
          <w:color w:val="000000"/>
          <w:sz w:val="32"/>
          <w:szCs w:val="32"/>
        </w:rPr>
      </w:pPr>
    </w:p>
    <w:p>
      <w:pPr>
        <w:pStyle w:val="6"/>
        <w:numPr>
          <w:ilvl w:val="0"/>
          <w:numId w:val="0"/>
        </w:numPr>
        <w:spacing w:line="560" w:lineRule="exact"/>
        <w:ind w:leftChars="200"/>
        <w:rPr>
          <w:rFonts w:hint="eastAsia" w:ascii="宋体" w:hAnsi="宋体" w:cs="宋体"/>
          <w:color w:val="000000"/>
          <w:sz w:val="32"/>
          <w:szCs w:val="32"/>
        </w:rPr>
      </w:pPr>
    </w:p>
    <w:p>
      <w:pPr>
        <w:pStyle w:val="6"/>
        <w:numPr>
          <w:ilvl w:val="0"/>
          <w:numId w:val="0"/>
        </w:numPr>
        <w:spacing w:line="560" w:lineRule="exact"/>
        <w:ind w:leftChars="200"/>
        <w:rPr>
          <w:rFonts w:hint="eastAsia" w:ascii="宋体" w:hAnsi="宋体" w:cs="宋体"/>
          <w:color w:val="000000"/>
          <w:sz w:val="32"/>
          <w:szCs w:val="32"/>
        </w:rPr>
      </w:pPr>
    </w:p>
    <w:p>
      <w:pPr>
        <w:pStyle w:val="6"/>
        <w:numPr>
          <w:ilvl w:val="0"/>
          <w:numId w:val="0"/>
        </w:numPr>
        <w:spacing w:line="560" w:lineRule="exact"/>
        <w:ind w:leftChars="200"/>
        <w:rPr>
          <w:rFonts w:hint="eastAsia" w:ascii="宋体" w:hAnsi="宋体" w:cs="宋体"/>
          <w:color w:val="000000"/>
          <w:sz w:val="32"/>
          <w:szCs w:val="32"/>
        </w:rPr>
      </w:pPr>
    </w:p>
    <w:p>
      <w:pPr>
        <w:pStyle w:val="6"/>
        <w:numPr>
          <w:ilvl w:val="0"/>
          <w:numId w:val="0"/>
        </w:numPr>
        <w:spacing w:line="560" w:lineRule="exact"/>
        <w:ind w:leftChars="200"/>
        <w:rPr>
          <w:rFonts w:hint="eastAsia" w:ascii="宋体" w:hAnsi="宋体" w:cs="宋体"/>
          <w:color w:val="000000"/>
          <w:sz w:val="32"/>
          <w:szCs w:val="32"/>
        </w:rPr>
      </w:pPr>
    </w:p>
    <w:tbl>
      <w:tblPr>
        <w:tblStyle w:val="11"/>
        <w:tblW w:w="8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955"/>
        <w:gridCol w:w="1576"/>
        <w:gridCol w:w="1148"/>
        <w:gridCol w:w="1701"/>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4632" w:type="dxa"/>
            <w:gridSpan w:val="3"/>
            <w:vAlign w:val="center"/>
          </w:tcPr>
          <w:p>
            <w:pPr>
              <w:spacing w:line="360" w:lineRule="exact"/>
              <w:jc w:val="center"/>
              <w:rPr>
                <w:rFonts w:ascii="宋体" w:hAnsi="宋体" w:eastAsia="宋体" w:cs="宋体"/>
                <w:bCs/>
                <w:kern w:val="0"/>
                <w:sz w:val="24"/>
              </w:rPr>
            </w:pPr>
            <w:r>
              <w:rPr>
                <w:rFonts w:hint="eastAsia" w:ascii="宋体" w:hAnsi="宋体" w:eastAsia="宋体" w:cs="宋体"/>
                <w:bCs/>
                <w:kern w:val="0"/>
                <w:sz w:val="24"/>
              </w:rPr>
              <w:t>采购人(甲方)</w:t>
            </w:r>
          </w:p>
        </w:tc>
        <w:tc>
          <w:tcPr>
            <w:tcW w:w="4148" w:type="dxa"/>
            <w:gridSpan w:val="3"/>
            <w:vAlign w:val="center"/>
          </w:tcPr>
          <w:p>
            <w:pPr>
              <w:spacing w:line="360" w:lineRule="exact"/>
              <w:jc w:val="center"/>
              <w:rPr>
                <w:rFonts w:ascii="宋体" w:hAnsi="宋体" w:eastAsia="宋体" w:cs="宋体"/>
                <w:bCs/>
                <w:kern w:val="0"/>
                <w:sz w:val="24"/>
              </w:rPr>
            </w:pPr>
            <w:r>
              <w:rPr>
                <w:rFonts w:hint="eastAsia" w:ascii="宋体" w:hAnsi="宋体" w:eastAsia="宋体" w:cs="宋体"/>
                <w:bCs/>
                <w:kern w:val="0"/>
                <w:sz w:val="24"/>
              </w:rPr>
              <w:t>供货人（乙方）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1101" w:type="dxa"/>
            <w:vAlign w:val="center"/>
          </w:tcPr>
          <w:p>
            <w:pPr>
              <w:pStyle w:val="6"/>
              <w:spacing w:line="360" w:lineRule="exact"/>
              <w:ind w:left="0" w:firstLine="400" w:firstLineChars="200"/>
              <w:rPr>
                <w:rFonts w:ascii="宋体" w:hAnsi="宋体"/>
                <w:color w:val="000000"/>
                <w:szCs w:val="21"/>
              </w:rPr>
            </w:pPr>
            <w:r>
              <w:rPr>
                <w:rFonts w:hint="eastAsia" w:ascii="宋体" w:hAnsi="宋体"/>
                <w:color w:val="000000"/>
                <w:szCs w:val="21"/>
              </w:rPr>
              <w:t>单位</w:t>
            </w:r>
          </w:p>
          <w:p>
            <w:pPr>
              <w:pStyle w:val="6"/>
              <w:spacing w:line="360" w:lineRule="exact"/>
              <w:ind w:left="0" w:firstLine="400" w:firstLineChars="200"/>
              <w:rPr>
                <w:rFonts w:ascii="宋体" w:hAnsi="宋体"/>
                <w:color w:val="000000"/>
                <w:szCs w:val="21"/>
              </w:rPr>
            </w:pPr>
            <w:r>
              <w:rPr>
                <w:rFonts w:hint="eastAsia" w:ascii="宋体" w:hAnsi="宋体"/>
                <w:color w:val="000000"/>
                <w:szCs w:val="21"/>
              </w:rPr>
              <w:t>名称</w:t>
            </w:r>
          </w:p>
        </w:tc>
        <w:tc>
          <w:tcPr>
            <w:tcW w:w="3531" w:type="dxa"/>
            <w:gridSpan w:val="2"/>
            <w:vAlign w:val="center"/>
          </w:tcPr>
          <w:p>
            <w:pPr>
              <w:pStyle w:val="6"/>
              <w:spacing w:line="360" w:lineRule="exact"/>
              <w:ind w:left="360" w:leftChars="124" w:hanging="100" w:hangingChars="50"/>
              <w:rPr>
                <w:rFonts w:ascii="宋体" w:hAnsi="宋体"/>
                <w:color w:val="000000"/>
                <w:szCs w:val="21"/>
              </w:rPr>
            </w:pPr>
            <w:r>
              <w:rPr>
                <w:rFonts w:hint="eastAsia" w:ascii="宋体" w:hAnsi="宋体"/>
                <w:color w:val="000000"/>
                <w:szCs w:val="21"/>
              </w:rPr>
              <w:t>安徽</w:t>
            </w:r>
            <w:r>
              <w:rPr>
                <w:rFonts w:hint="eastAsia" w:ascii="宋体" w:hAnsi="宋体"/>
                <w:color w:val="000000"/>
                <w:szCs w:val="21"/>
                <w:lang w:eastAsia="zh-CN"/>
              </w:rPr>
              <w:t>皖通高速公路投资有限公司宁国管理处</w:t>
            </w:r>
            <w:r>
              <w:rPr>
                <w:rFonts w:hint="eastAsia" w:ascii="宋体" w:hAnsi="宋体"/>
                <w:color w:val="000000"/>
                <w:szCs w:val="21"/>
              </w:rPr>
              <w:t>工会委员会</w:t>
            </w:r>
          </w:p>
        </w:tc>
        <w:tc>
          <w:tcPr>
            <w:tcW w:w="1148" w:type="dxa"/>
            <w:vAlign w:val="center"/>
          </w:tcPr>
          <w:p>
            <w:pPr>
              <w:pStyle w:val="6"/>
              <w:spacing w:line="360" w:lineRule="exact"/>
              <w:ind w:left="0" w:firstLine="400" w:firstLineChars="200"/>
              <w:rPr>
                <w:rFonts w:ascii="宋体" w:hAnsi="宋体"/>
                <w:color w:val="000000"/>
                <w:szCs w:val="21"/>
              </w:rPr>
            </w:pPr>
            <w:r>
              <w:rPr>
                <w:rFonts w:hint="eastAsia" w:ascii="宋体" w:hAnsi="宋体"/>
                <w:color w:val="000000"/>
                <w:szCs w:val="21"/>
              </w:rPr>
              <w:t>单位</w:t>
            </w:r>
          </w:p>
          <w:p>
            <w:pPr>
              <w:pStyle w:val="6"/>
              <w:spacing w:line="360" w:lineRule="exact"/>
              <w:ind w:left="0" w:firstLine="400" w:firstLineChars="200"/>
              <w:rPr>
                <w:rFonts w:ascii="宋体" w:hAnsi="宋体"/>
                <w:color w:val="000000"/>
                <w:szCs w:val="21"/>
              </w:rPr>
            </w:pPr>
            <w:r>
              <w:rPr>
                <w:rFonts w:hint="eastAsia" w:ascii="宋体" w:hAnsi="宋体"/>
                <w:color w:val="000000"/>
                <w:szCs w:val="21"/>
              </w:rPr>
              <w:t>名称</w:t>
            </w:r>
          </w:p>
        </w:tc>
        <w:tc>
          <w:tcPr>
            <w:tcW w:w="3000" w:type="dxa"/>
            <w:gridSpan w:val="2"/>
            <w:vAlign w:val="center"/>
          </w:tcPr>
          <w:p>
            <w:pPr>
              <w:pStyle w:val="6"/>
              <w:spacing w:line="360" w:lineRule="exact"/>
              <w:ind w:left="0" w:firstLine="400" w:firstLineChars="20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8" w:hRule="atLeast"/>
        </w:trPr>
        <w:tc>
          <w:tcPr>
            <w:tcW w:w="1101" w:type="dxa"/>
            <w:vAlign w:val="center"/>
          </w:tcPr>
          <w:p>
            <w:pPr>
              <w:pStyle w:val="6"/>
              <w:spacing w:line="360" w:lineRule="exact"/>
              <w:ind w:left="0" w:firstLine="400" w:firstLineChars="200"/>
              <w:rPr>
                <w:rFonts w:ascii="宋体" w:hAnsi="宋体"/>
                <w:color w:val="000000"/>
                <w:szCs w:val="21"/>
              </w:rPr>
            </w:pPr>
            <w:r>
              <w:rPr>
                <w:rFonts w:hint="eastAsia" w:ascii="宋体" w:hAnsi="宋体"/>
                <w:color w:val="000000"/>
                <w:szCs w:val="21"/>
              </w:rPr>
              <w:t>法定代表人或其授权代理人</w:t>
            </w:r>
          </w:p>
        </w:tc>
        <w:tc>
          <w:tcPr>
            <w:tcW w:w="1955" w:type="dxa"/>
            <w:vAlign w:val="center"/>
          </w:tcPr>
          <w:p>
            <w:pPr>
              <w:pStyle w:val="6"/>
              <w:spacing w:line="360" w:lineRule="exact"/>
              <w:ind w:left="0" w:firstLine="400" w:firstLineChars="200"/>
              <w:rPr>
                <w:rFonts w:ascii="宋体" w:hAnsi="宋体"/>
                <w:color w:val="000000"/>
                <w:szCs w:val="21"/>
              </w:rPr>
            </w:pPr>
          </w:p>
        </w:tc>
        <w:tc>
          <w:tcPr>
            <w:tcW w:w="1576" w:type="dxa"/>
            <w:vAlign w:val="center"/>
          </w:tcPr>
          <w:p>
            <w:pPr>
              <w:pStyle w:val="6"/>
              <w:spacing w:line="360" w:lineRule="exact"/>
              <w:ind w:left="0" w:firstLine="400" w:firstLineChars="200"/>
              <w:rPr>
                <w:rFonts w:ascii="宋体" w:hAnsi="宋体"/>
                <w:color w:val="000000"/>
                <w:szCs w:val="21"/>
              </w:rPr>
            </w:pPr>
            <w:r>
              <w:rPr>
                <w:rFonts w:hint="eastAsia" w:ascii="宋体" w:hAnsi="宋体"/>
                <w:color w:val="000000"/>
                <w:szCs w:val="21"/>
              </w:rPr>
              <w:t>（盖章）</w:t>
            </w:r>
          </w:p>
        </w:tc>
        <w:tc>
          <w:tcPr>
            <w:tcW w:w="1148" w:type="dxa"/>
            <w:vAlign w:val="center"/>
          </w:tcPr>
          <w:p>
            <w:pPr>
              <w:pStyle w:val="6"/>
              <w:spacing w:line="360" w:lineRule="exact"/>
              <w:ind w:left="0" w:firstLine="400" w:firstLineChars="200"/>
              <w:rPr>
                <w:rFonts w:ascii="宋体" w:hAnsi="宋体"/>
                <w:color w:val="000000"/>
                <w:szCs w:val="21"/>
              </w:rPr>
            </w:pPr>
            <w:r>
              <w:rPr>
                <w:rFonts w:hint="eastAsia" w:ascii="宋体" w:hAnsi="宋体"/>
                <w:color w:val="000000"/>
                <w:szCs w:val="21"/>
              </w:rPr>
              <w:t>法定代表人或其授权代理人</w:t>
            </w:r>
          </w:p>
        </w:tc>
        <w:tc>
          <w:tcPr>
            <w:tcW w:w="1701" w:type="dxa"/>
            <w:vAlign w:val="center"/>
          </w:tcPr>
          <w:p>
            <w:pPr>
              <w:pStyle w:val="6"/>
              <w:spacing w:line="360" w:lineRule="exact"/>
              <w:ind w:left="0" w:firstLine="400" w:firstLineChars="200"/>
              <w:rPr>
                <w:rFonts w:ascii="宋体" w:hAnsi="宋体"/>
                <w:color w:val="000000"/>
                <w:szCs w:val="21"/>
              </w:rPr>
            </w:pPr>
          </w:p>
        </w:tc>
        <w:tc>
          <w:tcPr>
            <w:tcW w:w="1299" w:type="dxa"/>
            <w:vAlign w:val="center"/>
          </w:tcPr>
          <w:p>
            <w:pPr>
              <w:pStyle w:val="6"/>
              <w:spacing w:line="360" w:lineRule="exact"/>
              <w:ind w:left="0" w:firstLine="100" w:firstLineChars="50"/>
              <w:rPr>
                <w:rFonts w:ascii="宋体" w:hAnsi="宋体"/>
                <w:color w:val="000000"/>
                <w:szCs w:val="21"/>
              </w:rPr>
            </w:pPr>
            <w:r>
              <w:rPr>
                <w:rFonts w:hint="eastAsia" w:ascii="宋体" w:hAnsi="宋体"/>
                <w:color w:val="000000"/>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2" w:type="dxa"/>
            <w:gridSpan w:val="3"/>
          </w:tcPr>
          <w:p>
            <w:pPr>
              <w:pStyle w:val="6"/>
              <w:spacing w:line="360" w:lineRule="exact"/>
              <w:ind w:left="0" w:firstLine="400" w:firstLineChars="200"/>
              <w:rPr>
                <w:rFonts w:hint="default" w:ascii="宋体" w:hAnsi="宋体" w:eastAsia="宋体"/>
                <w:color w:val="000000"/>
                <w:szCs w:val="21"/>
                <w:lang w:val="en-US" w:eastAsia="zh-CN"/>
              </w:rPr>
            </w:pPr>
            <w:r>
              <w:rPr>
                <w:rFonts w:hint="eastAsia" w:ascii="宋体" w:hAnsi="宋体"/>
                <w:color w:val="000000"/>
                <w:szCs w:val="21"/>
              </w:rPr>
              <w:t>电话、传真：</w:t>
            </w:r>
            <w:r>
              <w:rPr>
                <w:rFonts w:hint="eastAsia" w:ascii="宋体" w:hAnsi="宋体"/>
                <w:color w:val="000000"/>
                <w:szCs w:val="21"/>
                <w:lang w:val="en-US" w:eastAsia="zh-CN"/>
              </w:rPr>
              <w:t>0563-4310968</w:t>
            </w:r>
          </w:p>
        </w:tc>
        <w:tc>
          <w:tcPr>
            <w:tcW w:w="4148" w:type="dxa"/>
            <w:gridSpan w:val="3"/>
          </w:tcPr>
          <w:p>
            <w:pPr>
              <w:pStyle w:val="6"/>
              <w:spacing w:line="360" w:lineRule="exact"/>
              <w:ind w:left="0" w:firstLine="400" w:firstLineChars="200"/>
              <w:rPr>
                <w:rFonts w:ascii="宋体" w:hAnsi="宋体"/>
                <w:color w:val="000000"/>
                <w:szCs w:val="21"/>
              </w:rPr>
            </w:pPr>
            <w:r>
              <w:rPr>
                <w:rFonts w:hint="eastAsia" w:ascii="宋体" w:hAnsi="宋体"/>
                <w:color w:val="000000"/>
                <w:szCs w:val="21"/>
              </w:rPr>
              <w:t xml:space="preserve">电话、传真：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32" w:type="dxa"/>
            <w:gridSpan w:val="3"/>
          </w:tcPr>
          <w:p>
            <w:pPr>
              <w:pStyle w:val="6"/>
              <w:spacing w:line="360" w:lineRule="exact"/>
              <w:ind w:left="0" w:firstLine="400" w:firstLineChars="200"/>
              <w:rPr>
                <w:rFonts w:ascii="宋体" w:hAnsi="宋体"/>
                <w:color w:val="000000"/>
                <w:szCs w:val="20"/>
              </w:rPr>
            </w:pPr>
            <w:r>
              <w:rPr>
                <w:rFonts w:hint="eastAsia" w:ascii="宋体" w:hAnsi="宋体"/>
                <w:color w:val="000000"/>
                <w:szCs w:val="20"/>
              </w:rPr>
              <w:t>增值税相关信息：</w:t>
            </w:r>
          </w:p>
          <w:p>
            <w:pPr>
              <w:pStyle w:val="6"/>
              <w:spacing w:line="360" w:lineRule="exact"/>
              <w:ind w:left="0" w:firstLine="400" w:firstLineChars="200"/>
              <w:rPr>
                <w:rFonts w:hint="eastAsia" w:ascii="宋体" w:hAnsi="宋体"/>
                <w:color w:val="000000"/>
                <w:szCs w:val="21"/>
              </w:rPr>
            </w:pPr>
            <w:r>
              <w:rPr>
                <w:rFonts w:hint="eastAsia" w:ascii="宋体" w:hAnsi="宋体"/>
                <w:color w:val="000000"/>
                <w:szCs w:val="20"/>
              </w:rPr>
              <w:t>1.单位名称：</w:t>
            </w:r>
            <w:r>
              <w:rPr>
                <w:rFonts w:hint="eastAsia" w:ascii="宋体" w:hAnsi="宋体"/>
                <w:color w:val="000000"/>
                <w:szCs w:val="21"/>
              </w:rPr>
              <w:t>安徽</w:t>
            </w:r>
            <w:r>
              <w:rPr>
                <w:rFonts w:hint="eastAsia" w:ascii="宋体" w:hAnsi="宋体"/>
                <w:color w:val="000000"/>
                <w:szCs w:val="21"/>
                <w:lang w:eastAsia="zh-CN"/>
              </w:rPr>
              <w:t>皖通高速公路投资有限公司宁国管理处</w:t>
            </w:r>
            <w:r>
              <w:rPr>
                <w:rFonts w:hint="eastAsia" w:ascii="宋体" w:hAnsi="宋体"/>
                <w:color w:val="000000"/>
                <w:szCs w:val="21"/>
              </w:rPr>
              <w:t>工会委员会</w:t>
            </w:r>
          </w:p>
          <w:p>
            <w:pPr>
              <w:pStyle w:val="6"/>
              <w:spacing w:line="360" w:lineRule="exact"/>
              <w:ind w:left="0" w:firstLine="400" w:firstLineChars="200"/>
              <w:rPr>
                <w:rFonts w:hint="eastAsia" w:ascii="宋体" w:hAnsi="宋体"/>
                <w:color w:val="000000"/>
                <w:szCs w:val="20"/>
              </w:rPr>
            </w:pPr>
            <w:r>
              <w:rPr>
                <w:rFonts w:hint="eastAsia" w:ascii="宋体" w:hAnsi="宋体"/>
                <w:color w:val="000000"/>
                <w:szCs w:val="20"/>
              </w:rPr>
              <w:t>2.纳税人识别号：81341881MC2870513E</w:t>
            </w:r>
          </w:p>
          <w:p>
            <w:pPr>
              <w:pStyle w:val="6"/>
              <w:spacing w:line="360" w:lineRule="exact"/>
              <w:ind w:left="0" w:firstLine="400" w:firstLineChars="200"/>
              <w:rPr>
                <w:rFonts w:hint="eastAsia" w:ascii="宋体" w:hAnsi="宋体"/>
                <w:color w:val="000000"/>
                <w:szCs w:val="20"/>
                <w:lang w:val="en-US" w:eastAsia="zh-CN"/>
              </w:rPr>
            </w:pPr>
            <w:r>
              <w:rPr>
                <w:rFonts w:hint="eastAsia" w:ascii="宋体" w:hAnsi="宋体"/>
                <w:color w:val="000000"/>
                <w:szCs w:val="20"/>
                <w:lang w:val="en-US" w:eastAsia="zh-CN"/>
              </w:rPr>
              <w:t>3.开户行：工行宁国市支行</w:t>
            </w:r>
          </w:p>
          <w:p>
            <w:pPr>
              <w:pStyle w:val="6"/>
              <w:spacing w:line="360" w:lineRule="exact"/>
              <w:ind w:left="0" w:firstLine="400" w:firstLineChars="200"/>
              <w:rPr>
                <w:rFonts w:hint="default" w:ascii="宋体" w:hAnsi="宋体"/>
                <w:color w:val="000000"/>
                <w:szCs w:val="20"/>
                <w:lang w:val="en-US" w:eastAsia="zh-CN"/>
              </w:rPr>
            </w:pPr>
            <w:r>
              <w:rPr>
                <w:rFonts w:hint="eastAsia" w:ascii="宋体" w:hAnsi="宋体"/>
                <w:color w:val="000000"/>
                <w:szCs w:val="20"/>
                <w:lang w:val="en-US" w:eastAsia="zh-CN"/>
              </w:rPr>
              <w:t>4.账号：1317090009200487012</w:t>
            </w:r>
          </w:p>
          <w:p>
            <w:pPr>
              <w:pStyle w:val="6"/>
              <w:spacing w:line="360" w:lineRule="exact"/>
              <w:ind w:left="0" w:firstLine="400" w:firstLineChars="200"/>
              <w:rPr>
                <w:rFonts w:ascii="宋体" w:hAnsi="宋体"/>
                <w:color w:val="000000"/>
                <w:szCs w:val="20"/>
              </w:rPr>
            </w:pPr>
          </w:p>
        </w:tc>
        <w:tc>
          <w:tcPr>
            <w:tcW w:w="4148" w:type="dxa"/>
            <w:gridSpan w:val="3"/>
          </w:tcPr>
          <w:p>
            <w:pPr>
              <w:pStyle w:val="6"/>
              <w:spacing w:line="360" w:lineRule="exact"/>
              <w:ind w:left="0" w:firstLine="400" w:firstLineChars="200"/>
              <w:rPr>
                <w:rFonts w:ascii="宋体" w:hAnsi="宋体"/>
                <w:color w:val="000000"/>
                <w:szCs w:val="21"/>
              </w:rPr>
            </w:pPr>
            <w:r>
              <w:rPr>
                <w:rFonts w:hint="eastAsia" w:ascii="宋体" w:hAnsi="宋体"/>
                <w:color w:val="000000"/>
                <w:szCs w:val="21"/>
              </w:rPr>
              <w:t>增值税相关信息：</w:t>
            </w:r>
          </w:p>
          <w:p>
            <w:pPr>
              <w:pStyle w:val="6"/>
              <w:spacing w:line="360" w:lineRule="exact"/>
              <w:ind w:left="0" w:firstLine="400" w:firstLineChars="200"/>
              <w:rPr>
                <w:rFonts w:ascii="宋体" w:hAnsi="宋体"/>
                <w:color w:val="000000"/>
                <w:szCs w:val="21"/>
              </w:rPr>
            </w:pPr>
            <w:r>
              <w:rPr>
                <w:rFonts w:hint="eastAsia" w:ascii="宋体" w:hAnsi="宋体"/>
                <w:color w:val="000000"/>
                <w:szCs w:val="21"/>
              </w:rPr>
              <w:t>1.单位名称：</w:t>
            </w:r>
          </w:p>
          <w:p>
            <w:pPr>
              <w:pStyle w:val="6"/>
              <w:spacing w:line="360" w:lineRule="exact"/>
              <w:ind w:left="0" w:firstLine="400" w:firstLineChars="200"/>
              <w:rPr>
                <w:rFonts w:ascii="宋体" w:hAnsi="宋体"/>
                <w:color w:val="000000"/>
                <w:szCs w:val="21"/>
              </w:rPr>
            </w:pPr>
            <w:r>
              <w:rPr>
                <w:rFonts w:hint="eastAsia" w:ascii="宋体" w:hAnsi="宋体"/>
                <w:color w:val="000000"/>
                <w:szCs w:val="21"/>
              </w:rPr>
              <w:t>2.纳税人识别号：</w:t>
            </w:r>
          </w:p>
          <w:p>
            <w:pPr>
              <w:pStyle w:val="6"/>
              <w:spacing w:line="360" w:lineRule="exact"/>
              <w:ind w:left="0" w:firstLine="400" w:firstLineChars="200"/>
              <w:rPr>
                <w:rFonts w:ascii="宋体" w:hAnsi="宋体"/>
                <w:color w:val="000000"/>
                <w:szCs w:val="21"/>
              </w:rPr>
            </w:pPr>
            <w:r>
              <w:rPr>
                <w:rFonts w:hint="eastAsia" w:ascii="宋体" w:hAnsi="宋体"/>
                <w:color w:val="000000"/>
                <w:szCs w:val="21"/>
              </w:rPr>
              <w:t>3.付（收）款单位名称：</w:t>
            </w:r>
          </w:p>
          <w:p>
            <w:pPr>
              <w:pStyle w:val="6"/>
              <w:spacing w:line="360" w:lineRule="exact"/>
              <w:ind w:left="0" w:firstLine="400" w:firstLineChars="200"/>
              <w:rPr>
                <w:rFonts w:ascii="宋体" w:hAnsi="宋体"/>
                <w:color w:val="000000"/>
                <w:szCs w:val="21"/>
              </w:rPr>
            </w:pPr>
            <w:r>
              <w:rPr>
                <w:rFonts w:hint="eastAsia" w:ascii="宋体" w:hAnsi="宋体"/>
                <w:color w:val="000000"/>
                <w:szCs w:val="21"/>
              </w:rPr>
              <w:t>4.开户行：</w:t>
            </w:r>
          </w:p>
          <w:p>
            <w:pPr>
              <w:pStyle w:val="6"/>
              <w:spacing w:line="360" w:lineRule="exact"/>
              <w:ind w:left="0" w:firstLine="400" w:firstLineChars="200"/>
              <w:rPr>
                <w:rFonts w:ascii="宋体" w:hAnsi="宋体"/>
                <w:color w:val="000000"/>
                <w:szCs w:val="21"/>
              </w:rPr>
            </w:pPr>
            <w:r>
              <w:rPr>
                <w:rFonts w:hint="eastAsia" w:ascii="宋体" w:hAnsi="宋体"/>
                <w:color w:val="000000"/>
                <w:szCs w:val="21"/>
              </w:rPr>
              <w:t>5.账号：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4632" w:type="dxa"/>
            <w:gridSpan w:val="3"/>
          </w:tcPr>
          <w:p>
            <w:pPr>
              <w:pStyle w:val="6"/>
              <w:spacing w:line="360" w:lineRule="exact"/>
              <w:ind w:left="0" w:firstLine="400" w:firstLineChars="200"/>
              <w:rPr>
                <w:rFonts w:ascii="宋体" w:hAnsi="宋体"/>
                <w:color w:val="000000"/>
                <w:szCs w:val="21"/>
              </w:rPr>
            </w:pPr>
            <w:r>
              <w:rPr>
                <w:rFonts w:hint="eastAsia" w:ascii="宋体" w:hAnsi="宋体"/>
                <w:color w:val="000000"/>
                <w:szCs w:val="21"/>
              </w:rPr>
              <w:t xml:space="preserve">时间：     年    月    日 </w:t>
            </w:r>
          </w:p>
        </w:tc>
        <w:tc>
          <w:tcPr>
            <w:tcW w:w="4148" w:type="dxa"/>
            <w:gridSpan w:val="3"/>
          </w:tcPr>
          <w:p>
            <w:pPr>
              <w:pStyle w:val="6"/>
              <w:spacing w:line="360" w:lineRule="exact"/>
              <w:ind w:left="0" w:firstLine="400" w:firstLineChars="200"/>
              <w:rPr>
                <w:rFonts w:ascii="宋体" w:hAnsi="宋体"/>
                <w:color w:val="000000"/>
                <w:szCs w:val="21"/>
              </w:rPr>
            </w:pPr>
            <w:r>
              <w:rPr>
                <w:rFonts w:hint="eastAsia" w:ascii="宋体" w:hAnsi="宋体"/>
                <w:color w:val="000000"/>
                <w:szCs w:val="21"/>
              </w:rPr>
              <w:t>时间：     年    月    日</w:t>
            </w:r>
          </w:p>
        </w:tc>
      </w:tr>
    </w:tbl>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both"/>
        <w:rPr>
          <w:rFonts w:hint="eastAsia"/>
          <w:b/>
          <w:bCs/>
          <w:sz w:val="44"/>
          <w:szCs w:val="44"/>
        </w:rPr>
      </w:pPr>
    </w:p>
    <w:p>
      <w:pPr>
        <w:jc w:val="center"/>
        <w:rPr>
          <w:sz w:val="32"/>
          <w:szCs w:val="32"/>
        </w:rPr>
      </w:pPr>
      <w:r>
        <w:rPr>
          <w:rFonts w:hint="eastAsia"/>
          <w:b/>
          <w:bCs/>
          <w:sz w:val="44"/>
          <w:szCs w:val="44"/>
        </w:rPr>
        <w:t>第五章 报价清单</w:t>
      </w:r>
    </w:p>
    <w:p>
      <w:pPr>
        <w:pStyle w:val="16"/>
        <w:spacing w:line="360" w:lineRule="auto"/>
        <w:ind w:left="420" w:firstLine="0" w:firstLineChars="0"/>
        <w:rPr>
          <w:sz w:val="32"/>
          <w:szCs w:val="32"/>
        </w:rPr>
      </w:pPr>
    </w:p>
    <w:p>
      <w:pPr>
        <w:pStyle w:val="16"/>
        <w:spacing w:line="360" w:lineRule="auto"/>
        <w:ind w:left="420" w:firstLine="0" w:firstLineChars="0"/>
        <w:rPr>
          <w:sz w:val="32"/>
          <w:szCs w:val="32"/>
        </w:rPr>
      </w:pPr>
    </w:p>
    <w:tbl>
      <w:tblPr>
        <w:tblStyle w:val="11"/>
        <w:tblW w:w="0" w:type="auto"/>
        <w:jc w:val="center"/>
        <w:tblLayout w:type="fixed"/>
        <w:tblCellMar>
          <w:top w:w="15" w:type="dxa"/>
          <w:left w:w="15" w:type="dxa"/>
          <w:bottom w:w="15" w:type="dxa"/>
          <w:right w:w="15" w:type="dxa"/>
        </w:tblCellMar>
      </w:tblPr>
      <w:tblGrid>
        <w:gridCol w:w="533"/>
        <w:gridCol w:w="2565"/>
        <w:gridCol w:w="1350"/>
        <w:gridCol w:w="780"/>
        <w:gridCol w:w="975"/>
        <w:gridCol w:w="1095"/>
        <w:gridCol w:w="1013"/>
      </w:tblGrid>
      <w:tr>
        <w:tblPrEx>
          <w:tblCellMar>
            <w:top w:w="15" w:type="dxa"/>
            <w:left w:w="15" w:type="dxa"/>
            <w:bottom w:w="15" w:type="dxa"/>
            <w:right w:w="15" w:type="dxa"/>
          </w:tblCellMar>
        </w:tblPrEx>
        <w:trPr>
          <w:trHeight w:val="397" w:hRule="atLeast"/>
          <w:jc w:val="center"/>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序号</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商品</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规格</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单位</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数量</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综合单价（元）</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合价（元）</w:t>
            </w:r>
          </w:p>
        </w:tc>
      </w:tr>
      <w:tr>
        <w:tblPrEx>
          <w:tblCellMar>
            <w:top w:w="15" w:type="dxa"/>
            <w:left w:w="15" w:type="dxa"/>
            <w:bottom w:w="15" w:type="dxa"/>
            <w:right w:w="15" w:type="dxa"/>
          </w:tblCellMar>
        </w:tblPrEx>
        <w:trPr>
          <w:trHeight w:val="397" w:hRule="atLeast"/>
          <w:jc w:val="center"/>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1</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szCs w:val="20"/>
                <w:lang w:bidi="ar"/>
              </w:rPr>
              <w:t>福临门金典长粒香米</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sz w:val="20"/>
                <w:lang w:val="en-US" w:eastAsia="zh-CN"/>
              </w:rPr>
              <w:t>10</w:t>
            </w:r>
            <w:r>
              <w:rPr>
                <w:rFonts w:hint="eastAsia" w:ascii="宋体" w:hAnsi="宋体" w:cs="宋体"/>
                <w:sz w:val="20"/>
              </w:rPr>
              <w:t>kg</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sz w:val="20"/>
              </w:rPr>
              <w:t>袋</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sz w:val="20"/>
                <w:lang w:val="en-US" w:eastAsia="zh-CN"/>
              </w:rPr>
            </w:pPr>
            <w:r>
              <w:rPr>
                <w:rFonts w:hint="eastAsia" w:ascii="宋体" w:hAnsi="宋体" w:cs="宋体"/>
                <w:sz w:val="20"/>
                <w:lang w:val="en-US" w:eastAsia="zh-CN"/>
              </w:rPr>
              <w:t>652</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rPr>
            </w:pPr>
          </w:p>
        </w:tc>
      </w:tr>
      <w:tr>
        <w:tblPrEx>
          <w:tblCellMar>
            <w:top w:w="15" w:type="dxa"/>
            <w:left w:w="15" w:type="dxa"/>
            <w:bottom w:w="15" w:type="dxa"/>
            <w:right w:w="15" w:type="dxa"/>
          </w:tblCellMar>
        </w:tblPrEx>
        <w:trPr>
          <w:trHeight w:val="397" w:hRule="atLeast"/>
          <w:jc w:val="center"/>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2</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color w:val="000000"/>
                <w:kern w:val="0"/>
                <w:sz w:val="20"/>
                <w:lang w:bidi="ar"/>
              </w:rPr>
              <w:t>欧丽薇兰特级初榨橄榄油</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color w:val="000000"/>
                <w:sz w:val="20"/>
                <w:lang w:val="en-US" w:eastAsia="zh-CN"/>
              </w:rPr>
              <w:t>750ML*2</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sz w:val="20"/>
                <w:lang w:eastAsia="zh-CN"/>
              </w:rPr>
            </w:pPr>
            <w:r>
              <w:rPr>
                <w:rFonts w:hint="eastAsia" w:ascii="宋体" w:hAnsi="宋体" w:cs="宋体"/>
                <w:sz w:val="20"/>
                <w:lang w:eastAsia="zh-CN"/>
              </w:rPr>
              <w:t>盒</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sz w:val="20"/>
                <w:lang w:val="en-US" w:eastAsia="zh-CN"/>
              </w:rPr>
            </w:pPr>
            <w:r>
              <w:rPr>
                <w:rFonts w:hint="eastAsia" w:ascii="宋体" w:hAnsi="宋体" w:cs="宋体"/>
                <w:sz w:val="20"/>
                <w:lang w:val="en-US" w:eastAsia="zh-CN"/>
              </w:rPr>
              <w:t>326</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rPr>
            </w:pPr>
          </w:p>
        </w:tc>
      </w:tr>
      <w:tr>
        <w:tblPrEx>
          <w:tblCellMar>
            <w:top w:w="15" w:type="dxa"/>
            <w:left w:w="15" w:type="dxa"/>
            <w:bottom w:w="15" w:type="dxa"/>
            <w:right w:w="15" w:type="dxa"/>
          </w:tblCellMar>
        </w:tblPrEx>
        <w:trPr>
          <w:trHeight w:val="397" w:hRule="atLeast"/>
          <w:jc w:val="center"/>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3</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pacing w:before="0" w:after="0" w:line="336" w:lineRule="atLeast"/>
              <w:jc w:val="center"/>
              <w:rPr>
                <w:rFonts w:ascii="宋体" w:hAnsi="宋体" w:cs="宋体"/>
                <w:b w:val="0"/>
                <w:sz w:val="21"/>
                <w:szCs w:val="21"/>
              </w:rPr>
            </w:pPr>
            <w:r>
              <w:rPr>
                <w:rFonts w:ascii="宋体" w:hAnsi="宋体" w:cs="宋体"/>
                <w:b w:val="0"/>
                <w:sz w:val="21"/>
                <w:szCs w:val="21"/>
              </w:rPr>
              <w:t>伊利 安慕希 高端畅饮型 希腊风味酸奶原味</w:t>
            </w:r>
          </w:p>
          <w:p>
            <w:pPr>
              <w:widowControl/>
              <w:jc w:val="center"/>
              <w:textAlignment w:val="center"/>
              <w:rPr>
                <w:rFonts w:hint="eastAsia" w:ascii="宋体" w:hAnsi="宋体" w:cs="宋体"/>
                <w:sz w:val="20"/>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ascii="宋体" w:hAnsi="宋体" w:cs="宋体"/>
                <w:sz w:val="20"/>
              </w:rPr>
              <w:t>230g*10瓶/箱</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0"/>
                <w:lang w:bidi="ar"/>
              </w:rPr>
            </w:pPr>
            <w:r>
              <w:rPr>
                <w:rFonts w:hint="eastAsia" w:ascii="宋体" w:hAnsi="宋体" w:cs="宋体"/>
                <w:kern w:val="0"/>
                <w:sz w:val="20"/>
                <w:lang w:bidi="ar"/>
              </w:rPr>
              <w:t>箱</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sz w:val="20"/>
                <w:lang w:val="en-US"/>
              </w:rPr>
            </w:pPr>
            <w:r>
              <w:rPr>
                <w:rFonts w:hint="eastAsia" w:ascii="宋体" w:hAnsi="宋体" w:cs="宋体"/>
                <w:sz w:val="20"/>
                <w:lang w:val="en-US" w:eastAsia="zh-CN"/>
              </w:rPr>
              <w:t>326</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rPr>
            </w:pPr>
          </w:p>
        </w:tc>
      </w:tr>
      <w:tr>
        <w:tblPrEx>
          <w:tblCellMar>
            <w:top w:w="15" w:type="dxa"/>
            <w:left w:w="15" w:type="dxa"/>
            <w:bottom w:w="15" w:type="dxa"/>
            <w:right w:w="15" w:type="dxa"/>
          </w:tblCellMar>
        </w:tblPrEx>
        <w:trPr>
          <w:trHeight w:val="397" w:hRule="atLeast"/>
          <w:jc w:val="center"/>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4</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pacing w:before="0" w:after="0" w:line="336" w:lineRule="atLeast"/>
              <w:jc w:val="center"/>
              <w:rPr>
                <w:rFonts w:hint="eastAsia" w:cs="宋体"/>
                <w:sz w:val="20"/>
              </w:rPr>
            </w:pPr>
            <w:r>
              <w:rPr>
                <w:rFonts w:ascii="宋体" w:hAnsi="宋体" w:cs="宋体"/>
                <w:b w:val="0"/>
                <w:sz w:val="21"/>
                <w:szCs w:val="21"/>
              </w:rPr>
              <w:t>伊利 金典有机纯牛奶250ml*1</w:t>
            </w:r>
            <w:r>
              <w:rPr>
                <w:rFonts w:hint="eastAsia" w:ascii="宋体" w:hAnsi="宋体" w:cs="宋体"/>
                <w:b w:val="0"/>
                <w:sz w:val="21"/>
                <w:szCs w:val="21"/>
                <w:lang w:val="en-US" w:eastAsia="zh-CN"/>
              </w:rPr>
              <w:t>0</w:t>
            </w:r>
            <w:r>
              <w:rPr>
                <w:rFonts w:ascii="宋体" w:hAnsi="宋体" w:cs="宋体"/>
                <w:b w:val="0"/>
                <w:sz w:val="21"/>
                <w:szCs w:val="21"/>
              </w:rPr>
              <w:t>盒/梦幻盖</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sz w:val="20"/>
              </w:rPr>
              <w:t>250</w:t>
            </w:r>
            <w:r>
              <w:rPr>
                <w:rFonts w:hint="eastAsia" w:ascii="宋体" w:hAnsi="宋体" w:cs="宋体"/>
                <w:sz w:val="20"/>
                <w:lang w:val="en-US" w:eastAsia="zh-CN"/>
              </w:rPr>
              <w:t>ml</w:t>
            </w:r>
            <w:r>
              <w:rPr>
                <w:rFonts w:hint="eastAsia" w:ascii="宋体" w:hAnsi="宋体" w:cs="宋体"/>
                <w:sz w:val="20"/>
              </w:rPr>
              <w:t>*1</w:t>
            </w:r>
            <w:r>
              <w:rPr>
                <w:rFonts w:hint="eastAsia" w:ascii="宋体" w:hAnsi="宋体" w:cs="宋体"/>
                <w:sz w:val="20"/>
                <w:lang w:val="en-US" w:eastAsia="zh-CN"/>
              </w:rPr>
              <w:t>0</w:t>
            </w:r>
            <w:r>
              <w:rPr>
                <w:rFonts w:hint="eastAsia" w:ascii="宋体" w:hAnsi="宋体" w:cs="宋体"/>
                <w:sz w:val="20"/>
              </w:rPr>
              <w:t>盒/箱</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0"/>
                <w:lang w:bidi="ar"/>
              </w:rPr>
            </w:pPr>
            <w:r>
              <w:rPr>
                <w:rFonts w:hint="eastAsia" w:ascii="宋体" w:hAnsi="宋体" w:cs="宋体"/>
                <w:kern w:val="0"/>
                <w:sz w:val="20"/>
                <w:lang w:bidi="ar"/>
              </w:rPr>
              <w:t>箱</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sz w:val="20"/>
                <w:lang w:val="en-US" w:eastAsia="zh-CN"/>
              </w:rPr>
            </w:pPr>
            <w:r>
              <w:rPr>
                <w:rFonts w:hint="eastAsia" w:ascii="宋体" w:hAnsi="宋体" w:cs="宋体"/>
                <w:sz w:val="20"/>
                <w:lang w:val="en-US" w:eastAsia="zh-CN"/>
              </w:rPr>
              <w:t>326</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rPr>
            </w:pPr>
          </w:p>
        </w:tc>
      </w:tr>
      <w:tr>
        <w:tblPrEx>
          <w:tblCellMar>
            <w:top w:w="15" w:type="dxa"/>
            <w:left w:w="15" w:type="dxa"/>
            <w:bottom w:w="15" w:type="dxa"/>
            <w:right w:w="15" w:type="dxa"/>
          </w:tblCellMar>
        </w:tblPrEx>
        <w:trPr>
          <w:trHeight w:val="397" w:hRule="atLeast"/>
          <w:jc w:val="center"/>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5</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szCs w:val="20"/>
                <w:lang w:bidi="ar"/>
              </w:rPr>
              <w:t>燕之坊杂粮</w:t>
            </w:r>
            <w:r>
              <w:rPr>
                <w:rFonts w:hint="eastAsia" w:ascii="宋体" w:hAnsi="宋体" w:cs="宋体"/>
                <w:sz w:val="20"/>
                <w:szCs w:val="20"/>
              </w:rPr>
              <w:t>礼盒</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sz w:val="20"/>
                <w:szCs w:val="20"/>
              </w:rPr>
              <w:t>8种粗粮谷物（优选黑豆405g、珍珠红小豆450g，珍贡黑米470g、黄金黄小米475g、长粒赤小豆420g、月牙红豆430g、呼伦贝尔大黄豆345g薏仁雪米410g、五谷米400g*2</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lang w:eastAsia="zh-CN" w:bidi="ar"/>
              </w:rPr>
            </w:pPr>
            <w:r>
              <w:rPr>
                <w:rFonts w:hint="eastAsia" w:ascii="宋体" w:hAnsi="宋体" w:cs="宋体"/>
                <w:kern w:val="0"/>
                <w:sz w:val="20"/>
                <w:lang w:eastAsia="zh-CN" w:bidi="ar"/>
              </w:rPr>
              <w:t>盒</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sz w:val="20"/>
                <w:lang w:val="en-US" w:eastAsia="zh-CN"/>
              </w:rPr>
            </w:pPr>
            <w:r>
              <w:rPr>
                <w:rFonts w:hint="eastAsia" w:ascii="宋体" w:hAnsi="宋体" w:cs="宋体"/>
                <w:sz w:val="20"/>
                <w:lang w:val="en-US" w:eastAsia="zh-CN"/>
              </w:rPr>
              <w:t>326</w:t>
            </w:r>
            <w:bookmarkStart w:id="0" w:name="_GoBack"/>
            <w:bookmarkEnd w:id="0"/>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rPr>
            </w:pPr>
          </w:p>
        </w:tc>
      </w:tr>
      <w:tr>
        <w:tblPrEx>
          <w:tblCellMar>
            <w:top w:w="15" w:type="dxa"/>
            <w:left w:w="15" w:type="dxa"/>
            <w:bottom w:w="15" w:type="dxa"/>
            <w:right w:w="15" w:type="dxa"/>
          </w:tblCellMar>
        </w:tblPrEx>
        <w:trPr>
          <w:trHeight w:val="641" w:hRule="atLeast"/>
          <w:jc w:val="center"/>
        </w:trPr>
        <w:tc>
          <w:tcPr>
            <w:tcW w:w="309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sz w:val="20"/>
              </w:rPr>
              <w:t>合    计（投标价）</w:t>
            </w:r>
          </w:p>
        </w:tc>
        <w:tc>
          <w:tcPr>
            <w:tcW w:w="5213"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rPr>
            </w:pPr>
          </w:p>
        </w:tc>
      </w:tr>
    </w:tbl>
    <w:p>
      <w:pPr>
        <w:pStyle w:val="2"/>
        <w:rPr>
          <w:rFonts w:hint="eastAsia"/>
          <w:color w:val="FF0000"/>
        </w:rPr>
      </w:pPr>
    </w:p>
    <w:p>
      <w:pPr>
        <w:rPr>
          <w:rFonts w:hint="eastAsia"/>
          <w:color w:val="FF0000"/>
        </w:rPr>
      </w:pPr>
    </w:p>
    <w:p>
      <w:pPr>
        <w:rPr>
          <w:rFonts w:hint="eastAsia"/>
          <w:color w:val="FF0000"/>
        </w:rPr>
      </w:pPr>
    </w:p>
    <w:p>
      <w:pPr>
        <w:pStyle w:val="2"/>
        <w:rPr>
          <w:rFonts w:hint="eastAsia"/>
        </w:rPr>
      </w:pPr>
    </w:p>
    <w:p>
      <w:pPr>
        <w:tabs>
          <w:tab w:val="left" w:pos="360"/>
        </w:tabs>
        <w:spacing w:line="276" w:lineRule="auto"/>
        <w:rPr>
          <w:rFonts w:hint="eastAsia" w:ascii="宋体" w:hAnsi="宋体"/>
          <w:szCs w:val="21"/>
        </w:rPr>
      </w:pPr>
      <w:r>
        <w:rPr>
          <w:rFonts w:hint="eastAsia" w:ascii="宋体" w:hAnsi="宋体"/>
          <w:szCs w:val="21"/>
        </w:rPr>
        <w:t xml:space="preserve">法定代表人或其委托代理人：                                 </w:t>
      </w:r>
      <w:r>
        <w:rPr>
          <w:rFonts w:hint="eastAsia" w:ascii="宋体" w:hAnsi="宋体"/>
          <w:szCs w:val="21"/>
          <w:lang w:eastAsia="zh-CN"/>
        </w:rPr>
        <w:t>响应</w:t>
      </w:r>
      <w:r>
        <w:rPr>
          <w:rFonts w:hint="eastAsia" w:ascii="宋体" w:hAnsi="宋体"/>
          <w:szCs w:val="21"/>
        </w:rPr>
        <w:t>单位：（盖章）</w:t>
      </w:r>
    </w:p>
    <w:p>
      <w:pPr>
        <w:spacing w:line="440" w:lineRule="exact"/>
        <w:rPr>
          <w:rFonts w:hint="eastAsia" w:eastAsia="黑体"/>
          <w:sz w:val="32"/>
          <w:szCs w:val="32"/>
        </w:rPr>
      </w:pPr>
    </w:p>
    <w:p>
      <w:pPr>
        <w:pStyle w:val="16"/>
        <w:spacing w:line="360" w:lineRule="auto"/>
        <w:ind w:left="420" w:firstLine="0" w:firstLineChars="0"/>
        <w:rPr>
          <w:sz w:val="32"/>
          <w:szCs w:val="32"/>
        </w:rPr>
      </w:pPr>
      <w:r>
        <w:rPr>
          <w:rFonts w:eastAsia="黑体"/>
          <w:sz w:val="32"/>
          <w:szCs w:val="32"/>
        </w:rPr>
        <w:br w:type="page"/>
      </w:r>
    </w:p>
    <w:p>
      <w:pPr>
        <w:ind w:firstLine="1325" w:firstLineChars="300"/>
        <w:rPr>
          <w:sz w:val="44"/>
          <w:szCs w:val="44"/>
        </w:rPr>
      </w:pPr>
      <w:r>
        <w:rPr>
          <w:rFonts w:hint="eastAsia"/>
          <w:b/>
          <w:bCs/>
          <w:sz w:val="44"/>
          <w:szCs w:val="44"/>
        </w:rPr>
        <w:t>第六章   报价</w:t>
      </w:r>
      <w:r>
        <w:rPr>
          <w:b/>
          <w:bCs/>
          <w:sz w:val="44"/>
          <w:szCs w:val="44"/>
        </w:rPr>
        <w:t>文件格式</w:t>
      </w:r>
      <w:r>
        <w:rPr>
          <w:rFonts w:hint="eastAsia"/>
          <w:b/>
          <w:bCs/>
          <w:sz w:val="44"/>
          <w:szCs w:val="44"/>
        </w:rPr>
        <w:t>及</w:t>
      </w:r>
      <w:r>
        <w:rPr>
          <w:b/>
          <w:bCs/>
          <w:sz w:val="44"/>
          <w:szCs w:val="44"/>
        </w:rPr>
        <w:t>附件</w:t>
      </w:r>
    </w:p>
    <w:p>
      <w:pPr>
        <w:ind w:left="2436" w:hanging="2436" w:hangingChars="700"/>
        <w:jc w:val="both"/>
        <w:rPr>
          <w:spacing w:val="-6"/>
          <w:sz w:val="36"/>
          <w:szCs w:val="36"/>
        </w:rPr>
      </w:pPr>
      <w:r>
        <w:rPr>
          <w:rFonts w:hint="eastAsia"/>
          <w:spacing w:val="-6"/>
          <w:sz w:val="36"/>
          <w:szCs w:val="36"/>
        </w:rPr>
        <w:t>安徽</w:t>
      </w:r>
      <w:r>
        <w:rPr>
          <w:rFonts w:hint="eastAsia"/>
          <w:spacing w:val="-6"/>
          <w:sz w:val="36"/>
          <w:szCs w:val="36"/>
          <w:lang w:eastAsia="zh-CN"/>
        </w:rPr>
        <w:t>皖通高速公路股份有限公司宁国管理处工会委员会</w:t>
      </w:r>
      <w:r>
        <w:rPr>
          <w:rFonts w:hint="eastAsia"/>
          <w:spacing w:val="-6"/>
          <w:sz w:val="36"/>
          <w:szCs w:val="36"/>
        </w:rPr>
        <w:t>2020年中秋节慰问品采购</w:t>
      </w:r>
    </w:p>
    <w:p>
      <w:pPr>
        <w:rPr>
          <w:spacing w:val="-6"/>
          <w:sz w:val="44"/>
          <w:szCs w:val="44"/>
        </w:rPr>
      </w:pPr>
    </w:p>
    <w:p>
      <w:pPr>
        <w:rPr>
          <w:spacing w:val="-6"/>
          <w:sz w:val="44"/>
          <w:szCs w:val="44"/>
        </w:rPr>
      </w:pPr>
    </w:p>
    <w:p>
      <w:pPr>
        <w:rPr>
          <w:spacing w:val="-6"/>
          <w:sz w:val="44"/>
          <w:szCs w:val="44"/>
        </w:rPr>
      </w:pPr>
    </w:p>
    <w:p>
      <w:pPr>
        <w:rPr>
          <w:spacing w:val="-6"/>
          <w:sz w:val="44"/>
          <w:szCs w:val="44"/>
        </w:rPr>
      </w:pPr>
    </w:p>
    <w:p>
      <w:pPr>
        <w:jc w:val="center"/>
        <w:rPr>
          <w:spacing w:val="-6"/>
          <w:sz w:val="44"/>
          <w:szCs w:val="44"/>
        </w:rPr>
      </w:pPr>
      <w:r>
        <w:rPr>
          <w:rFonts w:hint="eastAsia"/>
          <w:spacing w:val="-6"/>
          <w:sz w:val="84"/>
          <w:szCs w:val="84"/>
        </w:rPr>
        <w:t>报价文件</w:t>
      </w:r>
    </w:p>
    <w:p>
      <w:pPr>
        <w:rPr>
          <w:sz w:val="32"/>
          <w:szCs w:val="32"/>
        </w:rPr>
      </w:pPr>
    </w:p>
    <w:p>
      <w:pPr>
        <w:ind w:firstLine="6400" w:firstLineChars="2000"/>
        <w:rPr>
          <w:sz w:val="32"/>
          <w:szCs w:val="32"/>
        </w:rPr>
      </w:pPr>
    </w:p>
    <w:p>
      <w:pPr>
        <w:ind w:firstLine="2880" w:firstLineChars="900"/>
        <w:rPr>
          <w:sz w:val="32"/>
          <w:szCs w:val="32"/>
        </w:rPr>
      </w:pPr>
      <w:r>
        <w:rPr>
          <w:rFonts w:hint="eastAsia"/>
          <w:sz w:val="32"/>
          <w:szCs w:val="32"/>
        </w:rPr>
        <w:t>（询比采购）</w:t>
      </w:r>
    </w:p>
    <w:p>
      <w:pPr>
        <w:ind w:firstLine="6400" w:firstLineChars="2000"/>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sz w:val="32"/>
          <w:szCs w:val="32"/>
        </w:rPr>
      </w:pPr>
      <w:r>
        <w:rPr>
          <w:rFonts w:hint="eastAsia"/>
          <w:sz w:val="32"/>
          <w:szCs w:val="32"/>
        </w:rPr>
        <w:t>报价人：</w:t>
      </w:r>
    </w:p>
    <w:p>
      <w:pPr>
        <w:rPr>
          <w:sz w:val="32"/>
          <w:szCs w:val="32"/>
        </w:rPr>
      </w:pPr>
    </w:p>
    <w:p>
      <w:pPr>
        <w:jc w:val="center"/>
        <w:rPr>
          <w:sz w:val="32"/>
          <w:szCs w:val="32"/>
        </w:rPr>
      </w:pPr>
      <w:r>
        <w:rPr>
          <w:rFonts w:hint="eastAsia"/>
          <w:sz w:val="32"/>
          <w:szCs w:val="32"/>
        </w:rPr>
        <w:t>（盖章）</w:t>
      </w:r>
    </w:p>
    <w:p>
      <w:pPr>
        <w:ind w:firstLine="3520" w:firstLineChars="1100"/>
        <w:rPr>
          <w:sz w:val="32"/>
          <w:szCs w:val="32"/>
        </w:rPr>
      </w:pPr>
      <w:r>
        <w:rPr>
          <w:rFonts w:hint="eastAsia"/>
          <w:sz w:val="32"/>
          <w:szCs w:val="32"/>
        </w:rPr>
        <w:t>2020年</w:t>
      </w:r>
      <w:r>
        <w:rPr>
          <w:rFonts w:hint="eastAsia"/>
          <w:sz w:val="32"/>
          <w:szCs w:val="32"/>
          <w:lang w:val="en-US" w:eastAsia="zh-CN"/>
        </w:rPr>
        <w:t>9</w:t>
      </w:r>
      <w:r>
        <w:rPr>
          <w:rFonts w:hint="eastAsia"/>
          <w:sz w:val="32"/>
          <w:szCs w:val="32"/>
        </w:rPr>
        <w:t>月</w:t>
      </w:r>
    </w:p>
    <w:p>
      <w:pPr>
        <w:ind w:firstLine="4160" w:firstLineChars="1300"/>
        <w:rPr>
          <w:sz w:val="32"/>
          <w:szCs w:val="32"/>
        </w:rPr>
      </w:pPr>
    </w:p>
    <w:p>
      <w:pPr>
        <w:jc w:val="center"/>
        <w:rPr>
          <w:b/>
          <w:bCs/>
          <w:sz w:val="44"/>
          <w:szCs w:val="44"/>
        </w:rPr>
      </w:pPr>
    </w:p>
    <w:p>
      <w:pPr>
        <w:jc w:val="center"/>
        <w:rPr>
          <w:b/>
          <w:bCs/>
          <w:sz w:val="44"/>
          <w:szCs w:val="44"/>
        </w:rPr>
      </w:pPr>
    </w:p>
    <w:p>
      <w:pPr>
        <w:jc w:val="center"/>
        <w:rPr>
          <w:b/>
          <w:bCs/>
          <w:sz w:val="44"/>
          <w:szCs w:val="44"/>
        </w:rPr>
      </w:pPr>
    </w:p>
    <w:p>
      <w:pPr>
        <w:jc w:val="center"/>
        <w:rPr>
          <w:sz w:val="32"/>
          <w:szCs w:val="32"/>
        </w:rPr>
      </w:pPr>
      <w:r>
        <w:rPr>
          <w:rFonts w:hint="eastAsia"/>
          <w:b/>
          <w:bCs/>
          <w:sz w:val="44"/>
          <w:szCs w:val="44"/>
        </w:rPr>
        <w:t>目   录</w:t>
      </w:r>
    </w:p>
    <w:p>
      <w:pPr>
        <w:ind w:firstLine="960" w:firstLineChars="300"/>
        <w:rPr>
          <w:sz w:val="32"/>
          <w:szCs w:val="32"/>
        </w:rPr>
      </w:pPr>
      <w:r>
        <w:rPr>
          <w:rFonts w:hint="eastAsia"/>
          <w:sz w:val="32"/>
          <w:szCs w:val="32"/>
        </w:rPr>
        <w:t>一、报价函</w:t>
      </w:r>
    </w:p>
    <w:p>
      <w:pPr>
        <w:ind w:firstLine="960" w:firstLineChars="300"/>
        <w:rPr>
          <w:sz w:val="32"/>
          <w:szCs w:val="32"/>
        </w:rPr>
      </w:pPr>
      <w:r>
        <w:rPr>
          <w:rFonts w:hint="eastAsia"/>
          <w:sz w:val="32"/>
          <w:szCs w:val="32"/>
        </w:rPr>
        <w:t>二、已报价的商品清单</w:t>
      </w:r>
    </w:p>
    <w:p>
      <w:pPr>
        <w:rPr>
          <w:sz w:val="32"/>
          <w:szCs w:val="32"/>
        </w:rPr>
      </w:pPr>
      <w:r>
        <w:rPr>
          <w:rFonts w:hint="eastAsia"/>
          <w:sz w:val="32"/>
          <w:szCs w:val="32"/>
        </w:rPr>
        <w:t xml:space="preserve">      三、营业执照</w:t>
      </w:r>
    </w:p>
    <w:p>
      <w:pPr>
        <w:rPr>
          <w:sz w:val="32"/>
          <w:szCs w:val="32"/>
        </w:rPr>
      </w:pPr>
      <w:r>
        <w:rPr>
          <w:rFonts w:hint="eastAsia"/>
          <w:sz w:val="32"/>
          <w:szCs w:val="32"/>
        </w:rPr>
        <w:t xml:space="preserve">      四、相关资质证书、许可证等</w:t>
      </w:r>
    </w:p>
    <w:p>
      <w:pPr>
        <w:rPr>
          <w:sz w:val="32"/>
          <w:szCs w:val="32"/>
        </w:rPr>
      </w:pPr>
      <w:r>
        <w:rPr>
          <w:rFonts w:hint="eastAsia"/>
          <w:sz w:val="32"/>
          <w:szCs w:val="32"/>
        </w:rPr>
        <w:t xml:space="preserve">      五、附件（相关资料样本）</w:t>
      </w:r>
    </w:p>
    <w:p>
      <w:pPr>
        <w:ind w:firstLine="6400" w:firstLineChars="2000"/>
        <w:rPr>
          <w:sz w:val="32"/>
          <w:szCs w:val="32"/>
        </w:rPr>
      </w:pPr>
    </w:p>
    <w:p>
      <w:pPr>
        <w:ind w:firstLine="6400" w:firstLineChars="2000"/>
        <w:rPr>
          <w:sz w:val="32"/>
          <w:szCs w:val="32"/>
        </w:rPr>
      </w:pPr>
    </w:p>
    <w:p>
      <w:pPr>
        <w:ind w:firstLine="6400" w:firstLineChars="2000"/>
        <w:rPr>
          <w:sz w:val="32"/>
          <w:szCs w:val="32"/>
        </w:rPr>
      </w:pPr>
    </w:p>
    <w:p>
      <w:pPr>
        <w:ind w:firstLine="6400" w:firstLineChars="2000"/>
        <w:rPr>
          <w:sz w:val="32"/>
          <w:szCs w:val="32"/>
        </w:rPr>
      </w:pPr>
    </w:p>
    <w:p>
      <w:pPr>
        <w:ind w:firstLine="6400" w:firstLineChars="2000"/>
        <w:rPr>
          <w:sz w:val="32"/>
          <w:szCs w:val="32"/>
        </w:rPr>
      </w:pPr>
    </w:p>
    <w:p>
      <w:pPr>
        <w:ind w:firstLine="6400" w:firstLineChars="2000"/>
        <w:rPr>
          <w:sz w:val="32"/>
          <w:szCs w:val="32"/>
        </w:rPr>
      </w:pPr>
    </w:p>
    <w:p>
      <w:pPr>
        <w:ind w:firstLine="6400" w:firstLineChars="2000"/>
        <w:rPr>
          <w:sz w:val="32"/>
          <w:szCs w:val="32"/>
        </w:rPr>
      </w:pPr>
    </w:p>
    <w:p>
      <w:pPr>
        <w:ind w:firstLine="6400" w:firstLineChars="2000"/>
        <w:rPr>
          <w:sz w:val="32"/>
          <w:szCs w:val="32"/>
        </w:rPr>
      </w:pPr>
    </w:p>
    <w:p>
      <w:pPr>
        <w:ind w:firstLine="6400" w:firstLineChars="2000"/>
        <w:rPr>
          <w:sz w:val="32"/>
          <w:szCs w:val="32"/>
        </w:rPr>
      </w:pPr>
    </w:p>
    <w:p>
      <w:pPr>
        <w:ind w:firstLine="6400" w:firstLineChars="2000"/>
        <w:rPr>
          <w:sz w:val="32"/>
          <w:szCs w:val="32"/>
        </w:rPr>
      </w:pPr>
    </w:p>
    <w:p>
      <w:pPr>
        <w:ind w:firstLine="6400" w:firstLineChars="2000"/>
        <w:rPr>
          <w:sz w:val="32"/>
          <w:szCs w:val="32"/>
        </w:rPr>
      </w:pPr>
    </w:p>
    <w:p>
      <w:pPr>
        <w:ind w:firstLine="6400" w:firstLineChars="2000"/>
        <w:rPr>
          <w:sz w:val="32"/>
          <w:szCs w:val="32"/>
        </w:rPr>
      </w:pPr>
    </w:p>
    <w:p>
      <w:pPr>
        <w:ind w:firstLine="6400" w:firstLineChars="2000"/>
        <w:rPr>
          <w:sz w:val="32"/>
          <w:szCs w:val="32"/>
        </w:rPr>
      </w:pPr>
    </w:p>
    <w:p>
      <w:pPr>
        <w:jc w:val="center"/>
        <w:rPr>
          <w:b/>
          <w:bCs/>
          <w:sz w:val="44"/>
          <w:szCs w:val="44"/>
        </w:rPr>
      </w:pPr>
    </w:p>
    <w:p>
      <w:pPr>
        <w:jc w:val="center"/>
        <w:rPr>
          <w:b/>
          <w:bCs/>
          <w:sz w:val="44"/>
          <w:szCs w:val="44"/>
        </w:rPr>
      </w:pPr>
      <w:r>
        <w:rPr>
          <w:rFonts w:hint="eastAsia"/>
          <w:b/>
          <w:bCs/>
          <w:sz w:val="44"/>
          <w:szCs w:val="44"/>
        </w:rPr>
        <w:t>一、报价函</w:t>
      </w:r>
    </w:p>
    <w:p>
      <w:pPr>
        <w:jc w:val="center"/>
        <w:rPr>
          <w:sz w:val="32"/>
          <w:szCs w:val="32"/>
        </w:rPr>
      </w:pPr>
      <w:r>
        <w:rPr>
          <w:rFonts w:hint="eastAsia"/>
          <w:sz w:val="32"/>
          <w:szCs w:val="32"/>
        </w:rPr>
        <w:t>（一）报价函</w:t>
      </w:r>
    </w:p>
    <w:p>
      <w:pPr>
        <w:rPr>
          <w:sz w:val="32"/>
          <w:szCs w:val="32"/>
        </w:rPr>
      </w:pPr>
      <w:r>
        <w:rPr>
          <w:rFonts w:hint="eastAsia"/>
          <w:sz w:val="32"/>
          <w:szCs w:val="32"/>
        </w:rPr>
        <w:t>致：</w:t>
      </w:r>
      <w:r>
        <w:rPr>
          <w:rFonts w:hint="eastAsia"/>
          <w:sz w:val="32"/>
          <w:szCs w:val="32"/>
          <w:u w:val="single"/>
        </w:rPr>
        <w:t>安徽</w:t>
      </w:r>
      <w:r>
        <w:rPr>
          <w:rFonts w:hint="eastAsia"/>
          <w:sz w:val="32"/>
          <w:szCs w:val="32"/>
          <w:u w:val="single"/>
          <w:lang w:eastAsia="zh-CN"/>
        </w:rPr>
        <w:t>皖通高速公路投资有限公司宁国管理处</w:t>
      </w:r>
      <w:r>
        <w:rPr>
          <w:rFonts w:hint="eastAsia"/>
          <w:sz w:val="32"/>
          <w:szCs w:val="32"/>
          <w:u w:val="single"/>
        </w:rPr>
        <w:t>工会委员会</w:t>
      </w:r>
    </w:p>
    <w:p>
      <w:pPr>
        <w:ind w:firstLine="640"/>
        <w:rPr>
          <w:sz w:val="32"/>
          <w:szCs w:val="32"/>
        </w:rPr>
      </w:pPr>
      <w:r>
        <w:rPr>
          <w:rFonts w:hint="eastAsia"/>
          <w:sz w:val="32"/>
          <w:szCs w:val="32"/>
        </w:rPr>
        <w:t>在研究了</w:t>
      </w:r>
      <w:r>
        <w:rPr>
          <w:rFonts w:hint="eastAsia"/>
          <w:sz w:val="32"/>
          <w:szCs w:val="32"/>
          <w:u w:val="single"/>
        </w:rPr>
        <w:t>安徽</w:t>
      </w:r>
      <w:r>
        <w:rPr>
          <w:rFonts w:hint="eastAsia"/>
          <w:sz w:val="32"/>
          <w:szCs w:val="32"/>
          <w:u w:val="single"/>
          <w:lang w:eastAsia="zh-CN"/>
        </w:rPr>
        <w:t>皖通高速公路投资有限公司宁国管理处</w:t>
      </w:r>
      <w:r>
        <w:rPr>
          <w:rFonts w:hint="eastAsia"/>
          <w:sz w:val="32"/>
          <w:szCs w:val="32"/>
          <w:u w:val="single"/>
        </w:rPr>
        <w:t>工会委员会2020年中秋节慰问品采购</w:t>
      </w:r>
      <w:r>
        <w:rPr>
          <w:rFonts w:hint="eastAsia"/>
          <w:sz w:val="32"/>
          <w:szCs w:val="32"/>
        </w:rPr>
        <w:t xml:space="preserve"> 项目的询比采购文件和结合自身资质和相关条件后，愿意按照采购文件规定报价清单为人民币（大写）</w:t>
      </w:r>
      <w:r>
        <w:rPr>
          <w:rFonts w:hint="eastAsia"/>
          <w:sz w:val="32"/>
          <w:szCs w:val="32"/>
          <w:u w:val="single"/>
        </w:rPr>
        <w:t xml:space="preserve">                        </w:t>
      </w:r>
      <w:r>
        <w:rPr>
          <w:rFonts w:hint="eastAsia"/>
          <w:sz w:val="32"/>
          <w:szCs w:val="32"/>
        </w:rPr>
        <w:t>元（</w:t>
      </w:r>
      <w:r>
        <w:rPr>
          <w:rFonts w:ascii="Arial" w:hAnsi="Arial" w:cs="Arial"/>
          <w:sz w:val="32"/>
          <w:szCs w:val="32"/>
        </w:rPr>
        <w:t>¥</w:t>
      </w:r>
      <w:r>
        <w:rPr>
          <w:rFonts w:hint="eastAsia"/>
          <w:sz w:val="32"/>
          <w:szCs w:val="32"/>
          <w:u w:val="single"/>
        </w:rPr>
        <w:t xml:space="preserve">         </w:t>
      </w:r>
      <w:r>
        <w:rPr>
          <w:rFonts w:hint="eastAsia"/>
          <w:sz w:val="32"/>
          <w:szCs w:val="32"/>
        </w:rPr>
        <w:t xml:space="preserve">），并按照合同约定实施和完成供货项目。       </w:t>
      </w:r>
    </w:p>
    <w:p>
      <w:pPr>
        <w:rPr>
          <w:sz w:val="32"/>
          <w:szCs w:val="32"/>
        </w:rPr>
      </w:pPr>
      <w:r>
        <w:rPr>
          <w:rFonts w:hint="eastAsia"/>
          <w:sz w:val="32"/>
          <w:szCs w:val="32"/>
        </w:rPr>
        <w:t xml:space="preserve">    1.我方根据采购文件的规定，严格履行合同的责任和义务，并保证与采购人要求的期限内完成。</w:t>
      </w:r>
    </w:p>
    <w:p>
      <w:pPr>
        <w:rPr>
          <w:sz w:val="32"/>
          <w:szCs w:val="32"/>
        </w:rPr>
      </w:pPr>
      <w:r>
        <w:rPr>
          <w:rFonts w:hint="eastAsia"/>
          <w:sz w:val="32"/>
          <w:szCs w:val="32"/>
        </w:rPr>
        <w:t xml:space="preserve">    2.我方已详细审核采购文件全部内容，包括采购文件参考资料及有关附件，我方正式认可本次采购文件，并对采购文件各项条款均无异议。我方知道必须放弃提出含糊不清或误解的问题的权利。</w:t>
      </w:r>
    </w:p>
    <w:p>
      <w:pPr>
        <w:rPr>
          <w:sz w:val="32"/>
          <w:szCs w:val="32"/>
        </w:rPr>
      </w:pPr>
      <w:r>
        <w:rPr>
          <w:rFonts w:hint="eastAsia"/>
          <w:sz w:val="32"/>
          <w:szCs w:val="32"/>
        </w:rPr>
        <w:t xml:space="preserve">    3.我方同意采购文件规定的付款方式。</w:t>
      </w:r>
    </w:p>
    <w:p>
      <w:pPr>
        <w:ind w:firstLine="640"/>
        <w:rPr>
          <w:sz w:val="32"/>
          <w:szCs w:val="32"/>
        </w:rPr>
      </w:pPr>
      <w:r>
        <w:rPr>
          <w:rFonts w:hint="eastAsia"/>
          <w:sz w:val="32"/>
          <w:szCs w:val="32"/>
        </w:rPr>
        <w:t>4.如我方中标：</w:t>
      </w:r>
    </w:p>
    <w:p>
      <w:pPr>
        <w:ind w:firstLine="640"/>
        <w:rPr>
          <w:sz w:val="32"/>
          <w:szCs w:val="32"/>
        </w:rPr>
      </w:pPr>
      <w:r>
        <w:rPr>
          <w:rFonts w:hint="eastAsia"/>
          <w:sz w:val="32"/>
          <w:szCs w:val="32"/>
        </w:rPr>
        <w:t>（1）我方承诺在收到中标通知书后在中标通知书规定的期限内与你方签订合同。</w:t>
      </w:r>
    </w:p>
    <w:p>
      <w:pPr>
        <w:rPr>
          <w:sz w:val="32"/>
          <w:szCs w:val="32"/>
        </w:rPr>
      </w:pPr>
      <w:r>
        <w:rPr>
          <w:rFonts w:hint="eastAsia"/>
          <w:sz w:val="32"/>
          <w:szCs w:val="32"/>
        </w:rPr>
        <w:t xml:space="preserve">    （2）随同本报价函递交的报价函附录属于合同文件的组成部分。</w:t>
      </w:r>
    </w:p>
    <w:p>
      <w:pPr>
        <w:ind w:left="638" w:leftChars="304"/>
        <w:jc w:val="left"/>
        <w:rPr>
          <w:sz w:val="32"/>
          <w:szCs w:val="32"/>
        </w:rPr>
      </w:pPr>
      <w:r>
        <w:rPr>
          <w:rFonts w:hint="eastAsia"/>
          <w:sz w:val="32"/>
          <w:szCs w:val="32"/>
        </w:rPr>
        <w:t xml:space="preserve">（3）我方承诺在合同约定的期限内完成供货要求。    </w:t>
      </w:r>
    </w:p>
    <w:p>
      <w:pPr>
        <w:ind w:firstLine="640" w:firstLineChars="200"/>
        <w:rPr>
          <w:sz w:val="32"/>
          <w:szCs w:val="32"/>
        </w:rPr>
      </w:pPr>
      <w:r>
        <w:rPr>
          <w:rFonts w:hint="eastAsia"/>
          <w:sz w:val="32"/>
          <w:szCs w:val="32"/>
        </w:rPr>
        <w:t>5.我方在此声明，响应文件所提出的一切资料均真实有效。由于我方提供资料不实而造成的责任和后果由我方无条件全部承担。我方同意按照贵方提出的要求，提供与投标（报价）有关的任何证据、数据或资料。</w:t>
      </w:r>
    </w:p>
    <w:p>
      <w:pPr>
        <w:ind w:firstLine="640"/>
        <w:rPr>
          <w:sz w:val="32"/>
          <w:szCs w:val="32"/>
        </w:rPr>
      </w:pPr>
      <w:r>
        <w:rPr>
          <w:rFonts w:hint="eastAsia"/>
          <w:sz w:val="32"/>
          <w:szCs w:val="32"/>
        </w:rPr>
        <w:t>6.在合同协议书正式签署生效之前，本报价函连同你方的成交通知书将构成我们双方之间共同遵守的文件，对双方具有约束力。</w:t>
      </w:r>
    </w:p>
    <w:p>
      <w:pPr>
        <w:ind w:firstLine="640"/>
        <w:rPr>
          <w:sz w:val="32"/>
          <w:szCs w:val="32"/>
        </w:rPr>
      </w:pPr>
    </w:p>
    <w:p>
      <w:pPr>
        <w:ind w:firstLine="640"/>
        <w:jc w:val="left"/>
        <w:rPr>
          <w:sz w:val="32"/>
          <w:szCs w:val="32"/>
        </w:rPr>
      </w:pPr>
      <w:r>
        <w:rPr>
          <w:rFonts w:hint="eastAsia"/>
          <w:sz w:val="32"/>
          <w:szCs w:val="32"/>
        </w:rPr>
        <w:t xml:space="preserve"> 供应商：                     （盖章）</w:t>
      </w:r>
    </w:p>
    <w:p>
      <w:pPr>
        <w:jc w:val="left"/>
        <w:rPr>
          <w:sz w:val="32"/>
          <w:szCs w:val="32"/>
        </w:rPr>
      </w:pPr>
      <w:r>
        <w:rPr>
          <w:rFonts w:hint="eastAsia"/>
          <w:sz w:val="32"/>
          <w:szCs w:val="32"/>
        </w:rPr>
        <w:t xml:space="preserve">     法定代表人或其委托代理人：       （签字）</w:t>
      </w:r>
    </w:p>
    <w:p>
      <w:pPr>
        <w:rPr>
          <w:sz w:val="32"/>
          <w:szCs w:val="32"/>
        </w:rPr>
      </w:pPr>
      <w:r>
        <w:rPr>
          <w:rFonts w:hint="eastAsia"/>
          <w:sz w:val="32"/>
          <w:szCs w:val="32"/>
        </w:rPr>
        <w:t xml:space="preserve">     地址：</w:t>
      </w:r>
    </w:p>
    <w:p>
      <w:pPr>
        <w:rPr>
          <w:sz w:val="32"/>
          <w:szCs w:val="32"/>
        </w:rPr>
      </w:pPr>
      <w:r>
        <w:rPr>
          <w:rFonts w:hint="eastAsia"/>
          <w:sz w:val="32"/>
          <w:szCs w:val="32"/>
        </w:rPr>
        <w:t xml:space="preserve">     网址：</w:t>
      </w:r>
    </w:p>
    <w:p>
      <w:pPr>
        <w:ind w:firstLine="838" w:firstLineChars="262"/>
        <w:rPr>
          <w:sz w:val="32"/>
          <w:szCs w:val="32"/>
        </w:rPr>
      </w:pPr>
      <w:r>
        <w:rPr>
          <w:rFonts w:hint="eastAsia"/>
          <w:sz w:val="32"/>
          <w:szCs w:val="32"/>
        </w:rPr>
        <w:t>电话：</w:t>
      </w:r>
    </w:p>
    <w:p>
      <w:pPr>
        <w:ind w:firstLine="838" w:firstLineChars="262"/>
        <w:rPr>
          <w:sz w:val="32"/>
          <w:szCs w:val="32"/>
        </w:rPr>
      </w:pPr>
      <w:r>
        <w:rPr>
          <w:rFonts w:hint="eastAsia"/>
          <w:sz w:val="32"/>
          <w:szCs w:val="32"/>
        </w:rPr>
        <w:t>手机：</w:t>
      </w:r>
    </w:p>
    <w:p>
      <w:pPr>
        <w:ind w:firstLine="838" w:firstLineChars="262"/>
        <w:jc w:val="left"/>
        <w:rPr>
          <w:sz w:val="32"/>
          <w:szCs w:val="32"/>
        </w:rPr>
      </w:pPr>
      <w:r>
        <w:rPr>
          <w:rFonts w:hint="eastAsia"/>
          <w:sz w:val="32"/>
          <w:szCs w:val="32"/>
        </w:rPr>
        <w:t>传真：</w:t>
      </w:r>
    </w:p>
    <w:p>
      <w:pPr>
        <w:ind w:firstLine="838" w:firstLineChars="262"/>
        <w:jc w:val="left"/>
        <w:rPr>
          <w:sz w:val="32"/>
          <w:szCs w:val="32"/>
        </w:rPr>
      </w:pPr>
      <w:r>
        <w:rPr>
          <w:rFonts w:hint="eastAsia"/>
          <w:sz w:val="32"/>
          <w:szCs w:val="32"/>
        </w:rPr>
        <w:t>邮政编码：</w:t>
      </w:r>
    </w:p>
    <w:p>
      <w:pPr>
        <w:ind w:firstLine="5120" w:firstLineChars="1600"/>
        <w:rPr>
          <w:sz w:val="32"/>
          <w:szCs w:val="32"/>
        </w:rPr>
      </w:pPr>
    </w:p>
    <w:p>
      <w:pPr>
        <w:ind w:firstLine="5120" w:firstLineChars="1600"/>
        <w:rPr>
          <w:sz w:val="32"/>
          <w:szCs w:val="32"/>
        </w:rPr>
      </w:pPr>
    </w:p>
    <w:p>
      <w:pPr>
        <w:ind w:firstLine="5120" w:firstLineChars="1600"/>
        <w:rPr>
          <w:sz w:val="32"/>
          <w:szCs w:val="32"/>
        </w:rPr>
      </w:pPr>
      <w:r>
        <w:rPr>
          <w:rFonts w:hint="eastAsia"/>
          <w:sz w:val="32"/>
          <w:szCs w:val="32"/>
        </w:rPr>
        <w:t xml:space="preserve"> 年    月   日</w:t>
      </w:r>
    </w:p>
    <w:p>
      <w:pPr>
        <w:ind w:firstLine="5760" w:firstLineChars="1800"/>
        <w:rPr>
          <w:sz w:val="32"/>
          <w:szCs w:val="32"/>
        </w:rPr>
      </w:pPr>
    </w:p>
    <w:p>
      <w:pPr>
        <w:ind w:firstLine="5760" w:firstLineChars="1800"/>
        <w:rPr>
          <w:sz w:val="32"/>
          <w:szCs w:val="32"/>
        </w:rPr>
      </w:pPr>
    </w:p>
    <w:p>
      <w:pPr>
        <w:rPr>
          <w:sz w:val="32"/>
          <w:szCs w:val="32"/>
        </w:rPr>
      </w:pPr>
    </w:p>
    <w:p>
      <w:pPr>
        <w:ind w:firstLine="640"/>
        <w:jc w:val="center"/>
        <w:rPr>
          <w:b/>
          <w:bCs/>
          <w:sz w:val="44"/>
          <w:szCs w:val="44"/>
        </w:rPr>
      </w:pPr>
    </w:p>
    <w:p>
      <w:pPr>
        <w:rPr>
          <w:b/>
          <w:bCs/>
          <w:sz w:val="44"/>
          <w:szCs w:val="44"/>
        </w:rPr>
      </w:pPr>
      <w:r>
        <w:rPr>
          <w:rFonts w:hint="eastAsia"/>
          <w:b/>
          <w:bCs/>
          <w:sz w:val="44"/>
          <w:szCs w:val="44"/>
        </w:rPr>
        <w:t>二、报价清单</w:t>
      </w:r>
    </w:p>
    <w:p>
      <w:pPr>
        <w:rPr>
          <w:b/>
          <w:bCs/>
          <w:sz w:val="28"/>
          <w:szCs w:val="28"/>
        </w:rPr>
      </w:pPr>
      <w:r>
        <w:rPr>
          <w:rFonts w:hint="eastAsia"/>
          <w:b/>
          <w:sz w:val="28"/>
          <w:szCs w:val="28"/>
        </w:rPr>
        <w:t>（见第五章报价清单。）</w:t>
      </w:r>
    </w:p>
    <w:p>
      <w:pPr>
        <w:rPr>
          <w:b/>
          <w:bCs/>
          <w:sz w:val="44"/>
          <w:szCs w:val="44"/>
        </w:rPr>
      </w:pPr>
    </w:p>
    <w:p>
      <w:pPr>
        <w:rPr>
          <w:b/>
          <w:bCs/>
          <w:sz w:val="44"/>
          <w:szCs w:val="44"/>
        </w:rPr>
      </w:pPr>
      <w:r>
        <w:rPr>
          <w:rFonts w:hint="eastAsia"/>
          <w:b/>
          <w:bCs/>
          <w:sz w:val="44"/>
          <w:szCs w:val="44"/>
        </w:rPr>
        <w:t>三、营业执照</w:t>
      </w:r>
    </w:p>
    <w:p>
      <w:pPr>
        <w:rPr>
          <w:b/>
          <w:bCs/>
          <w:sz w:val="28"/>
          <w:szCs w:val="28"/>
        </w:rPr>
      </w:pPr>
      <w:r>
        <w:rPr>
          <w:rFonts w:hint="eastAsia"/>
          <w:b/>
          <w:bCs/>
          <w:sz w:val="28"/>
          <w:szCs w:val="28"/>
        </w:rPr>
        <w:t>（提供有效营业执照复印件加盖公章）</w:t>
      </w:r>
    </w:p>
    <w:p>
      <w:pPr>
        <w:ind w:firstLine="640"/>
        <w:jc w:val="center"/>
        <w:rPr>
          <w:b/>
          <w:bCs/>
          <w:sz w:val="28"/>
          <w:szCs w:val="28"/>
        </w:rPr>
      </w:pPr>
    </w:p>
    <w:p>
      <w:pPr>
        <w:rPr>
          <w:b/>
          <w:bCs/>
          <w:sz w:val="44"/>
          <w:szCs w:val="44"/>
        </w:rPr>
      </w:pPr>
      <w:r>
        <w:rPr>
          <w:rFonts w:hint="eastAsia"/>
          <w:b/>
          <w:bCs/>
          <w:sz w:val="44"/>
          <w:szCs w:val="44"/>
        </w:rPr>
        <w:t>四、相关资质证书、许可证等</w:t>
      </w:r>
    </w:p>
    <w:p>
      <w:pPr>
        <w:ind w:firstLine="640"/>
        <w:jc w:val="center"/>
        <w:rPr>
          <w:b/>
          <w:bCs/>
          <w:sz w:val="44"/>
          <w:szCs w:val="44"/>
        </w:rPr>
      </w:pPr>
    </w:p>
    <w:p>
      <w:pPr>
        <w:rPr>
          <w:b/>
          <w:bCs/>
          <w:sz w:val="44"/>
          <w:szCs w:val="44"/>
        </w:rPr>
      </w:pPr>
    </w:p>
    <w:p>
      <w:pPr>
        <w:rPr>
          <w:b/>
          <w:bCs/>
          <w:sz w:val="44"/>
          <w:szCs w:val="44"/>
        </w:rPr>
      </w:pPr>
      <w:r>
        <w:rPr>
          <w:rFonts w:hint="eastAsia"/>
          <w:b/>
          <w:bCs/>
          <w:sz w:val="44"/>
          <w:szCs w:val="44"/>
        </w:rPr>
        <w:t>五、附件（相关资料样本）</w:t>
      </w:r>
    </w:p>
    <w:p>
      <w:pPr>
        <w:ind w:firstLine="640" w:firstLineChars="200"/>
        <w:rPr>
          <w:sz w:val="32"/>
          <w:szCs w:val="32"/>
        </w:rPr>
      </w:pPr>
      <w:r>
        <w:rPr>
          <w:sz w:val="32"/>
          <w:szCs w:val="32"/>
        </w:rPr>
        <w:t>附件</w:t>
      </w:r>
      <w:r>
        <w:rPr>
          <w:rFonts w:hint="eastAsia"/>
          <w:sz w:val="32"/>
          <w:szCs w:val="32"/>
        </w:rPr>
        <w:t>1</w:t>
      </w:r>
      <w:r>
        <w:rPr>
          <w:sz w:val="32"/>
          <w:szCs w:val="32"/>
        </w:rPr>
        <w:t>——开标一览表（格式） </w:t>
      </w:r>
    </w:p>
    <w:p>
      <w:pPr>
        <w:ind w:firstLine="640" w:firstLineChars="200"/>
        <w:rPr>
          <w:sz w:val="32"/>
          <w:szCs w:val="32"/>
        </w:rPr>
      </w:pPr>
      <w:r>
        <w:rPr>
          <w:sz w:val="32"/>
          <w:szCs w:val="32"/>
        </w:rPr>
        <w:t>附件</w:t>
      </w:r>
      <w:r>
        <w:rPr>
          <w:rFonts w:hint="eastAsia"/>
          <w:sz w:val="32"/>
          <w:szCs w:val="32"/>
        </w:rPr>
        <w:t>2</w:t>
      </w:r>
      <w:r>
        <w:rPr>
          <w:sz w:val="32"/>
          <w:szCs w:val="32"/>
        </w:rPr>
        <w:t>——分项报价表（</w:t>
      </w:r>
      <w:r>
        <w:rPr>
          <w:rFonts w:hint="eastAsia"/>
          <w:sz w:val="32"/>
          <w:szCs w:val="32"/>
        </w:rPr>
        <w:t>见报价清单，</w:t>
      </w:r>
      <w:r>
        <w:rPr>
          <w:sz w:val="32"/>
          <w:szCs w:val="32"/>
        </w:rPr>
        <w:t>格式） </w:t>
      </w:r>
    </w:p>
    <w:p>
      <w:pPr>
        <w:ind w:firstLine="640" w:firstLineChars="200"/>
        <w:rPr>
          <w:sz w:val="32"/>
          <w:szCs w:val="32"/>
        </w:rPr>
      </w:pPr>
      <w:r>
        <w:rPr>
          <w:sz w:val="32"/>
          <w:szCs w:val="32"/>
        </w:rPr>
        <w:t>附件</w:t>
      </w:r>
      <w:r>
        <w:rPr>
          <w:rFonts w:hint="eastAsia"/>
          <w:sz w:val="32"/>
          <w:szCs w:val="32"/>
        </w:rPr>
        <w:t>3</w:t>
      </w:r>
      <w:r>
        <w:rPr>
          <w:sz w:val="32"/>
          <w:szCs w:val="32"/>
        </w:rPr>
        <w:t>——</w:t>
      </w:r>
      <w:r>
        <w:rPr>
          <w:rFonts w:hint="eastAsia"/>
          <w:sz w:val="32"/>
          <w:szCs w:val="32"/>
        </w:rPr>
        <w:t>报价</w:t>
      </w:r>
      <w:r>
        <w:rPr>
          <w:sz w:val="32"/>
          <w:szCs w:val="32"/>
        </w:rPr>
        <w:t>人的服务方案 </w:t>
      </w:r>
    </w:p>
    <w:p>
      <w:pPr>
        <w:ind w:firstLine="640" w:firstLineChars="200"/>
        <w:rPr>
          <w:sz w:val="32"/>
          <w:szCs w:val="32"/>
        </w:rPr>
      </w:pPr>
      <w:r>
        <w:rPr>
          <w:sz w:val="32"/>
          <w:szCs w:val="32"/>
        </w:rPr>
        <w:t>附件</w:t>
      </w:r>
      <w:r>
        <w:rPr>
          <w:rFonts w:hint="eastAsia"/>
          <w:sz w:val="32"/>
          <w:szCs w:val="32"/>
        </w:rPr>
        <w:t>4</w:t>
      </w:r>
      <w:r>
        <w:rPr>
          <w:sz w:val="32"/>
          <w:szCs w:val="32"/>
        </w:rPr>
        <w:t>——资格</w:t>
      </w:r>
      <w:r>
        <w:rPr>
          <w:rFonts w:hint="eastAsia"/>
          <w:sz w:val="32"/>
          <w:szCs w:val="32"/>
        </w:rPr>
        <w:t>、资质</w:t>
      </w:r>
      <w:r>
        <w:rPr>
          <w:sz w:val="32"/>
          <w:szCs w:val="32"/>
        </w:rPr>
        <w:t>证明文件</w:t>
      </w:r>
    </w:p>
    <w:p>
      <w:pPr>
        <w:ind w:firstLine="640"/>
        <w:rPr>
          <w:b/>
          <w:bCs/>
          <w:sz w:val="44"/>
          <w:szCs w:val="44"/>
        </w:rPr>
      </w:pPr>
    </w:p>
    <w:p>
      <w:pPr>
        <w:ind w:firstLine="640"/>
        <w:rPr>
          <w:b/>
          <w:bCs/>
          <w:sz w:val="44"/>
          <w:szCs w:val="44"/>
        </w:rPr>
      </w:pPr>
    </w:p>
    <w:p>
      <w:pPr>
        <w:rPr>
          <w:b/>
          <w:bCs/>
          <w:sz w:val="44"/>
          <w:szCs w:val="44"/>
        </w:rPr>
      </w:pPr>
    </w:p>
    <w:p>
      <w:pPr>
        <w:rPr>
          <w:b/>
          <w:bCs/>
          <w:sz w:val="44"/>
          <w:szCs w:val="44"/>
        </w:rPr>
      </w:pPr>
    </w:p>
    <w:p>
      <w:pPr>
        <w:rPr>
          <w:b/>
          <w:bCs/>
          <w:sz w:val="44"/>
          <w:szCs w:val="44"/>
        </w:rPr>
      </w:pPr>
    </w:p>
    <w:p>
      <w:pPr>
        <w:rPr>
          <w:sz w:val="32"/>
          <w:szCs w:val="32"/>
        </w:rPr>
      </w:pPr>
    </w:p>
    <w:p>
      <w:pPr>
        <w:rPr>
          <w:sz w:val="32"/>
          <w:szCs w:val="32"/>
        </w:rPr>
      </w:pPr>
      <w:r>
        <w:rPr>
          <w:sz w:val="32"/>
          <w:szCs w:val="32"/>
        </w:rPr>
        <w:t>附件</w:t>
      </w:r>
      <w:r>
        <w:rPr>
          <w:rFonts w:hint="eastAsia"/>
          <w:sz w:val="32"/>
          <w:szCs w:val="32"/>
        </w:rPr>
        <w:t>1</w:t>
      </w:r>
      <w:r>
        <w:rPr>
          <w:sz w:val="32"/>
          <w:szCs w:val="32"/>
        </w:rPr>
        <w:t>   </w:t>
      </w:r>
      <w:r>
        <w:rPr>
          <w:b/>
          <w:bCs/>
          <w:sz w:val="44"/>
          <w:szCs w:val="44"/>
        </w:rPr>
        <w:t>开标一览表</w:t>
      </w:r>
      <w:r>
        <w:rPr>
          <w:sz w:val="32"/>
          <w:szCs w:val="32"/>
        </w:rPr>
        <w:t>   </w:t>
      </w:r>
    </w:p>
    <w:p>
      <w:pPr>
        <w:ind w:firstLine="280" w:firstLineChars="100"/>
        <w:rPr>
          <w:sz w:val="28"/>
          <w:szCs w:val="28"/>
        </w:rPr>
      </w:pPr>
    </w:p>
    <w:p>
      <w:pPr>
        <w:ind w:firstLine="280" w:firstLineChars="100"/>
        <w:rPr>
          <w:sz w:val="28"/>
          <w:szCs w:val="28"/>
        </w:rPr>
      </w:pPr>
      <w:r>
        <w:rPr>
          <w:rFonts w:hint="eastAsia"/>
          <w:sz w:val="28"/>
          <w:szCs w:val="28"/>
        </w:rPr>
        <w:t>报价</w:t>
      </w:r>
      <w:r>
        <w:rPr>
          <w:sz w:val="28"/>
          <w:szCs w:val="28"/>
        </w:rPr>
        <w:t>单位名称:______________                            </w:t>
      </w:r>
    </w:p>
    <w:p>
      <w:pPr>
        <w:ind w:firstLine="280" w:firstLineChars="100"/>
        <w:rPr>
          <w:sz w:val="32"/>
          <w:szCs w:val="32"/>
        </w:rPr>
      </w:pPr>
      <w:r>
        <w:rPr>
          <w:rFonts w:hint="eastAsia"/>
          <w:sz w:val="28"/>
          <w:szCs w:val="28"/>
        </w:rPr>
        <w:t>报价文件</w:t>
      </w:r>
      <w:r>
        <w:rPr>
          <w:sz w:val="28"/>
          <w:szCs w:val="28"/>
        </w:rPr>
        <w:t>编号:______________ </w:t>
      </w:r>
      <w:r>
        <w:rPr>
          <w:sz w:val="32"/>
          <w:szCs w:val="32"/>
        </w:rPr>
        <w:t> </w:t>
      </w:r>
    </w:p>
    <w:tbl>
      <w:tblPr>
        <w:tblStyle w:val="11"/>
        <w:tblW w:w="0" w:type="auto"/>
        <w:jc w:val="center"/>
        <w:tblLayout w:type="fixed"/>
        <w:tblCellMar>
          <w:top w:w="15" w:type="dxa"/>
          <w:left w:w="15" w:type="dxa"/>
          <w:bottom w:w="15" w:type="dxa"/>
          <w:right w:w="15" w:type="dxa"/>
        </w:tblCellMar>
      </w:tblPr>
      <w:tblGrid>
        <w:gridCol w:w="533"/>
        <w:gridCol w:w="2565"/>
        <w:gridCol w:w="1350"/>
        <w:gridCol w:w="780"/>
        <w:gridCol w:w="975"/>
        <w:gridCol w:w="1095"/>
        <w:gridCol w:w="1013"/>
      </w:tblGrid>
      <w:tr>
        <w:tblPrEx>
          <w:tblCellMar>
            <w:top w:w="15" w:type="dxa"/>
            <w:left w:w="15" w:type="dxa"/>
            <w:bottom w:w="15" w:type="dxa"/>
            <w:right w:w="15" w:type="dxa"/>
          </w:tblCellMar>
        </w:tblPrEx>
        <w:trPr>
          <w:trHeight w:val="397" w:hRule="atLeast"/>
          <w:jc w:val="center"/>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序号</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商品</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规格</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单位</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数量</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综合单价（元）</w:t>
            </w: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合价（元）</w:t>
            </w:r>
          </w:p>
        </w:tc>
      </w:tr>
      <w:tr>
        <w:tblPrEx>
          <w:tblCellMar>
            <w:top w:w="15" w:type="dxa"/>
            <w:left w:w="15" w:type="dxa"/>
            <w:bottom w:w="15" w:type="dxa"/>
            <w:right w:w="15" w:type="dxa"/>
          </w:tblCellMar>
        </w:tblPrEx>
        <w:trPr>
          <w:trHeight w:val="397" w:hRule="atLeast"/>
          <w:jc w:val="center"/>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1</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szCs w:val="20"/>
                <w:lang w:bidi="ar"/>
              </w:rPr>
              <w:t>福临门金典长粒香米</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sz w:val="20"/>
                <w:lang w:val="en-US" w:eastAsia="zh-CN"/>
              </w:rPr>
              <w:t>10</w:t>
            </w:r>
            <w:r>
              <w:rPr>
                <w:rFonts w:hint="eastAsia" w:ascii="宋体" w:hAnsi="宋体" w:cs="宋体"/>
                <w:sz w:val="20"/>
              </w:rPr>
              <w:t>kg</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sz w:val="20"/>
              </w:rPr>
              <w:t>袋</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sz w:val="20"/>
                <w:lang w:val="en-US" w:eastAsia="zh-CN"/>
              </w:rPr>
            </w:pPr>
            <w:r>
              <w:rPr>
                <w:rFonts w:hint="eastAsia" w:ascii="宋体" w:hAnsi="宋体" w:cs="宋体"/>
                <w:sz w:val="20"/>
                <w:lang w:val="en-US" w:eastAsia="zh-CN"/>
              </w:rPr>
              <w:t>654</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rPr>
            </w:pPr>
          </w:p>
        </w:tc>
      </w:tr>
      <w:tr>
        <w:tblPrEx>
          <w:tblCellMar>
            <w:top w:w="15" w:type="dxa"/>
            <w:left w:w="15" w:type="dxa"/>
            <w:bottom w:w="15" w:type="dxa"/>
            <w:right w:w="15" w:type="dxa"/>
          </w:tblCellMar>
        </w:tblPrEx>
        <w:trPr>
          <w:trHeight w:val="397" w:hRule="atLeast"/>
          <w:jc w:val="center"/>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2</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color w:val="000000"/>
                <w:kern w:val="0"/>
                <w:sz w:val="20"/>
                <w:lang w:bidi="ar"/>
              </w:rPr>
              <w:t>欧丽薇兰特级初榨橄榄油</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color w:val="000000"/>
                <w:sz w:val="20"/>
                <w:lang w:val="en-US" w:eastAsia="zh-CN"/>
              </w:rPr>
              <w:t>750ML*2</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eastAsiaTheme="minorEastAsia"/>
                <w:sz w:val="20"/>
                <w:lang w:eastAsia="zh-CN"/>
              </w:rPr>
            </w:pPr>
            <w:r>
              <w:rPr>
                <w:rFonts w:hint="eastAsia" w:ascii="宋体" w:hAnsi="宋体" w:cs="宋体"/>
                <w:sz w:val="20"/>
                <w:lang w:eastAsia="zh-CN"/>
              </w:rPr>
              <w:t>盒</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sz w:val="20"/>
                <w:lang w:val="en-US" w:eastAsia="zh-CN"/>
              </w:rPr>
            </w:pPr>
            <w:r>
              <w:rPr>
                <w:rFonts w:hint="eastAsia" w:ascii="宋体" w:hAnsi="宋体" w:cs="宋体"/>
                <w:sz w:val="20"/>
                <w:lang w:val="en-US" w:eastAsia="zh-CN"/>
              </w:rPr>
              <w:t>327</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rPr>
            </w:pPr>
          </w:p>
        </w:tc>
      </w:tr>
      <w:tr>
        <w:tblPrEx>
          <w:tblCellMar>
            <w:top w:w="15" w:type="dxa"/>
            <w:left w:w="15" w:type="dxa"/>
            <w:bottom w:w="15" w:type="dxa"/>
            <w:right w:w="15" w:type="dxa"/>
          </w:tblCellMar>
        </w:tblPrEx>
        <w:trPr>
          <w:trHeight w:val="397" w:hRule="atLeast"/>
          <w:jc w:val="center"/>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3</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pacing w:before="0" w:after="0" w:line="336" w:lineRule="atLeast"/>
              <w:jc w:val="center"/>
              <w:rPr>
                <w:rFonts w:ascii="宋体" w:hAnsi="宋体" w:cs="宋体"/>
                <w:b w:val="0"/>
                <w:sz w:val="21"/>
                <w:szCs w:val="21"/>
              </w:rPr>
            </w:pPr>
            <w:r>
              <w:rPr>
                <w:rFonts w:ascii="宋体" w:hAnsi="宋体" w:cs="宋体"/>
                <w:b w:val="0"/>
                <w:sz w:val="21"/>
                <w:szCs w:val="21"/>
              </w:rPr>
              <w:t>伊利 安慕希 高端畅饮型 希腊风味酸奶原味</w:t>
            </w:r>
          </w:p>
          <w:p>
            <w:pPr>
              <w:widowControl/>
              <w:jc w:val="center"/>
              <w:textAlignment w:val="center"/>
              <w:rPr>
                <w:rFonts w:hint="eastAsia" w:ascii="宋体" w:hAnsi="宋体" w:cs="宋体"/>
                <w:sz w:val="20"/>
              </w:rPr>
            </w:pP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ascii="宋体" w:hAnsi="宋体" w:cs="宋体"/>
                <w:sz w:val="20"/>
              </w:rPr>
              <w:t>230g*10瓶/箱</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0"/>
                <w:lang w:bidi="ar"/>
              </w:rPr>
            </w:pPr>
            <w:r>
              <w:rPr>
                <w:rFonts w:hint="eastAsia" w:ascii="宋体" w:hAnsi="宋体" w:cs="宋体"/>
                <w:kern w:val="0"/>
                <w:sz w:val="20"/>
                <w:lang w:bidi="ar"/>
              </w:rPr>
              <w:t>箱</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cs="宋体"/>
                <w:sz w:val="20"/>
                <w:lang w:val="en-US"/>
              </w:rPr>
            </w:pPr>
            <w:r>
              <w:rPr>
                <w:rFonts w:hint="eastAsia" w:ascii="宋体" w:hAnsi="宋体" w:cs="宋体"/>
                <w:sz w:val="20"/>
                <w:lang w:val="en-US" w:eastAsia="zh-CN"/>
              </w:rPr>
              <w:t>327</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rPr>
            </w:pPr>
          </w:p>
        </w:tc>
      </w:tr>
      <w:tr>
        <w:tblPrEx>
          <w:tblCellMar>
            <w:top w:w="15" w:type="dxa"/>
            <w:left w:w="15" w:type="dxa"/>
            <w:bottom w:w="15" w:type="dxa"/>
            <w:right w:w="15" w:type="dxa"/>
          </w:tblCellMar>
        </w:tblPrEx>
        <w:trPr>
          <w:trHeight w:val="397" w:hRule="atLeast"/>
          <w:jc w:val="center"/>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4</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pStyle w:val="4"/>
              <w:shd w:val="clear" w:color="auto" w:fill="FFFFFF"/>
              <w:spacing w:before="0" w:after="0" w:line="336" w:lineRule="atLeast"/>
              <w:jc w:val="center"/>
              <w:rPr>
                <w:rFonts w:hint="eastAsia" w:cs="宋体"/>
                <w:sz w:val="20"/>
              </w:rPr>
            </w:pPr>
            <w:r>
              <w:rPr>
                <w:rFonts w:ascii="宋体" w:hAnsi="宋体" w:cs="宋体"/>
                <w:b w:val="0"/>
                <w:sz w:val="21"/>
                <w:szCs w:val="21"/>
              </w:rPr>
              <w:t>伊利 金典有机纯牛奶250ml*1</w:t>
            </w:r>
            <w:r>
              <w:rPr>
                <w:rFonts w:hint="eastAsia" w:ascii="宋体" w:hAnsi="宋体" w:cs="宋体"/>
                <w:b w:val="0"/>
                <w:sz w:val="21"/>
                <w:szCs w:val="21"/>
                <w:lang w:val="en-US" w:eastAsia="zh-CN"/>
              </w:rPr>
              <w:t>0</w:t>
            </w:r>
            <w:r>
              <w:rPr>
                <w:rFonts w:ascii="宋体" w:hAnsi="宋体" w:cs="宋体"/>
                <w:b w:val="0"/>
                <w:sz w:val="21"/>
                <w:szCs w:val="21"/>
              </w:rPr>
              <w:t>盒/梦幻盖</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sz w:val="20"/>
              </w:rPr>
              <w:t>250</w:t>
            </w:r>
            <w:r>
              <w:rPr>
                <w:rFonts w:hint="eastAsia" w:ascii="宋体" w:hAnsi="宋体" w:cs="宋体"/>
                <w:sz w:val="20"/>
                <w:lang w:val="en-US" w:eastAsia="zh-CN"/>
              </w:rPr>
              <w:t>ml</w:t>
            </w:r>
            <w:r>
              <w:rPr>
                <w:rFonts w:hint="eastAsia" w:ascii="宋体" w:hAnsi="宋体" w:cs="宋体"/>
                <w:sz w:val="20"/>
              </w:rPr>
              <w:t>*1</w:t>
            </w:r>
            <w:r>
              <w:rPr>
                <w:rFonts w:hint="eastAsia" w:ascii="宋体" w:hAnsi="宋体" w:cs="宋体"/>
                <w:sz w:val="20"/>
                <w:lang w:val="en-US" w:eastAsia="zh-CN"/>
              </w:rPr>
              <w:t>0</w:t>
            </w:r>
            <w:r>
              <w:rPr>
                <w:rFonts w:hint="eastAsia" w:ascii="宋体" w:hAnsi="宋体" w:cs="宋体"/>
                <w:sz w:val="20"/>
              </w:rPr>
              <w:t>盒/箱</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kern w:val="0"/>
                <w:sz w:val="20"/>
                <w:lang w:bidi="ar"/>
              </w:rPr>
            </w:pPr>
            <w:r>
              <w:rPr>
                <w:rFonts w:hint="eastAsia" w:ascii="宋体" w:hAnsi="宋体" w:cs="宋体"/>
                <w:kern w:val="0"/>
                <w:sz w:val="20"/>
                <w:lang w:bidi="ar"/>
              </w:rPr>
              <w:t>箱</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sz w:val="20"/>
                <w:lang w:val="en-US" w:eastAsia="zh-CN"/>
              </w:rPr>
            </w:pPr>
            <w:r>
              <w:rPr>
                <w:rFonts w:hint="eastAsia" w:ascii="宋体" w:hAnsi="宋体" w:cs="宋体"/>
                <w:sz w:val="20"/>
                <w:lang w:val="en-US" w:eastAsia="zh-CN"/>
              </w:rPr>
              <w:t>327</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rPr>
            </w:pPr>
          </w:p>
        </w:tc>
      </w:tr>
      <w:tr>
        <w:tblPrEx>
          <w:tblCellMar>
            <w:top w:w="15" w:type="dxa"/>
            <w:left w:w="15" w:type="dxa"/>
            <w:bottom w:w="15" w:type="dxa"/>
            <w:right w:w="15" w:type="dxa"/>
          </w:tblCellMar>
        </w:tblPrEx>
        <w:trPr>
          <w:trHeight w:val="397" w:hRule="atLeast"/>
          <w:jc w:val="center"/>
        </w:trPr>
        <w:tc>
          <w:tcPr>
            <w:tcW w:w="5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lang w:bidi="ar"/>
              </w:rPr>
              <w:t>5</w:t>
            </w:r>
          </w:p>
        </w:tc>
        <w:tc>
          <w:tcPr>
            <w:tcW w:w="256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kern w:val="0"/>
                <w:sz w:val="20"/>
                <w:szCs w:val="20"/>
                <w:lang w:bidi="ar"/>
              </w:rPr>
              <w:t>燕之坊杂粮</w:t>
            </w:r>
            <w:r>
              <w:rPr>
                <w:rFonts w:hint="eastAsia" w:ascii="宋体" w:hAnsi="宋体" w:cs="宋体"/>
                <w:sz w:val="20"/>
                <w:szCs w:val="20"/>
              </w:rPr>
              <w:t>礼盒</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sz w:val="20"/>
                <w:szCs w:val="20"/>
              </w:rPr>
              <w:t>8种粗粮谷物（优选黑豆405g、珍珠红小豆450g，珍贡黑米470g、黄金黄小米475g、长粒赤小豆420g、月牙红豆430g、呼伦贝尔大黄豆345g薏仁雪米410g、五谷米400g*2</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kern w:val="0"/>
                <w:sz w:val="20"/>
                <w:lang w:eastAsia="zh-CN" w:bidi="ar"/>
              </w:rPr>
            </w:pPr>
            <w:r>
              <w:rPr>
                <w:rFonts w:hint="eastAsia" w:ascii="宋体" w:hAnsi="宋体" w:cs="宋体"/>
                <w:kern w:val="0"/>
                <w:sz w:val="20"/>
                <w:lang w:eastAsia="zh-CN" w:bidi="ar"/>
              </w:rPr>
              <w:t>盒</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宋体" w:cs="宋体"/>
                <w:sz w:val="20"/>
                <w:lang w:val="en-US" w:eastAsia="zh-CN"/>
              </w:rPr>
            </w:pPr>
            <w:r>
              <w:rPr>
                <w:rFonts w:hint="eastAsia" w:ascii="宋体" w:hAnsi="宋体" w:cs="宋体"/>
                <w:sz w:val="20"/>
                <w:lang w:val="en-US" w:eastAsia="zh-CN"/>
              </w:rPr>
              <w:t>327</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rPr>
            </w:pPr>
          </w:p>
        </w:tc>
        <w:tc>
          <w:tcPr>
            <w:tcW w:w="10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rPr>
            </w:pPr>
          </w:p>
        </w:tc>
      </w:tr>
      <w:tr>
        <w:tblPrEx>
          <w:tblCellMar>
            <w:top w:w="15" w:type="dxa"/>
            <w:left w:w="15" w:type="dxa"/>
            <w:bottom w:w="15" w:type="dxa"/>
            <w:right w:w="15" w:type="dxa"/>
          </w:tblCellMar>
        </w:tblPrEx>
        <w:trPr>
          <w:trHeight w:val="641" w:hRule="atLeast"/>
          <w:jc w:val="center"/>
        </w:trPr>
        <w:tc>
          <w:tcPr>
            <w:tcW w:w="309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0"/>
              </w:rPr>
            </w:pPr>
            <w:r>
              <w:rPr>
                <w:rFonts w:hint="eastAsia" w:ascii="宋体" w:hAnsi="宋体" w:cs="宋体"/>
                <w:sz w:val="20"/>
              </w:rPr>
              <w:t>合    计（投标价）</w:t>
            </w:r>
          </w:p>
        </w:tc>
        <w:tc>
          <w:tcPr>
            <w:tcW w:w="5213"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0"/>
              </w:rPr>
            </w:pPr>
          </w:p>
        </w:tc>
      </w:tr>
    </w:tbl>
    <w:p>
      <w:pPr>
        <w:rPr>
          <w:sz w:val="32"/>
          <w:szCs w:val="32"/>
        </w:rPr>
      </w:pPr>
      <w:r>
        <w:rPr>
          <w:rFonts w:hint="eastAsia"/>
          <w:sz w:val="32"/>
          <w:szCs w:val="32"/>
        </w:rPr>
        <w:t>报价</w:t>
      </w:r>
      <w:r>
        <w:rPr>
          <w:sz w:val="32"/>
          <w:szCs w:val="32"/>
        </w:rPr>
        <w:t>人授权代表签字:_______________________ </w:t>
      </w:r>
    </w:p>
    <w:p>
      <w:pPr>
        <w:rPr>
          <w:sz w:val="32"/>
          <w:szCs w:val="32"/>
        </w:rPr>
      </w:pPr>
      <w:r>
        <w:rPr>
          <w:rFonts w:hint="eastAsia"/>
          <w:sz w:val="32"/>
          <w:szCs w:val="32"/>
        </w:rPr>
        <w:t>报价</w:t>
      </w:r>
      <w:r>
        <w:rPr>
          <w:sz w:val="32"/>
          <w:szCs w:val="32"/>
        </w:rPr>
        <w:t>人(盖章): _______________________</w:t>
      </w:r>
    </w:p>
    <w:p>
      <w:pPr>
        <w:rPr>
          <w:sz w:val="32"/>
          <w:szCs w:val="32"/>
        </w:rPr>
      </w:pPr>
    </w:p>
    <w:p>
      <w:pPr>
        <w:rPr>
          <w:sz w:val="32"/>
          <w:szCs w:val="32"/>
        </w:rPr>
      </w:pPr>
    </w:p>
    <w:p>
      <w:pPr>
        <w:ind w:left="4150" w:leftChars="1976" w:firstLine="160" w:firstLineChars="50"/>
        <w:rPr>
          <w:sz w:val="32"/>
          <w:szCs w:val="32"/>
        </w:rPr>
      </w:pPr>
      <w:r>
        <w:rPr>
          <w:rFonts w:hint="eastAsia"/>
          <w:sz w:val="32"/>
          <w:szCs w:val="32"/>
        </w:rPr>
        <w:t>二O二O年    月     日</w:t>
      </w:r>
    </w:p>
    <w:p>
      <w:pPr>
        <w:rPr>
          <w:sz w:val="32"/>
          <w:szCs w:val="32"/>
        </w:rPr>
      </w:pPr>
    </w:p>
    <w:p>
      <w:pPr>
        <w:rPr>
          <w:sz w:val="32"/>
          <w:szCs w:val="32"/>
        </w:rPr>
      </w:pPr>
    </w:p>
    <w:p>
      <w:pPr>
        <w:rPr>
          <w:sz w:val="32"/>
          <w:szCs w:val="32"/>
        </w:rPr>
      </w:pPr>
    </w:p>
    <w:p>
      <w:pPr>
        <w:rPr>
          <w:sz w:val="32"/>
          <w:szCs w:val="32"/>
        </w:rPr>
      </w:pPr>
      <w:r>
        <w:rPr>
          <w:sz w:val="32"/>
          <w:szCs w:val="32"/>
        </w:rPr>
        <w:t>附件</w:t>
      </w:r>
      <w:r>
        <w:rPr>
          <w:rFonts w:hint="eastAsia"/>
          <w:sz w:val="32"/>
          <w:szCs w:val="32"/>
        </w:rPr>
        <w:t xml:space="preserve">3        </w:t>
      </w:r>
      <w:r>
        <w:rPr>
          <w:rFonts w:hint="eastAsia"/>
          <w:b/>
          <w:bCs/>
          <w:sz w:val="44"/>
          <w:szCs w:val="44"/>
        </w:rPr>
        <w:t>报价</w:t>
      </w:r>
      <w:r>
        <w:rPr>
          <w:b/>
          <w:bCs/>
          <w:sz w:val="44"/>
          <w:szCs w:val="44"/>
        </w:rPr>
        <w:t>人的服务方案</w:t>
      </w:r>
      <w:r>
        <w:rPr>
          <w:sz w:val="32"/>
          <w:szCs w:val="32"/>
        </w:rPr>
        <w:t> </w:t>
      </w:r>
    </w:p>
    <w:p>
      <w:pPr>
        <w:rPr>
          <w:sz w:val="32"/>
          <w:szCs w:val="32"/>
        </w:rPr>
      </w:pPr>
    </w:p>
    <w:p>
      <w:pPr>
        <w:numPr>
          <w:ilvl w:val="0"/>
          <w:numId w:val="4"/>
        </w:numPr>
        <w:rPr>
          <w:sz w:val="32"/>
          <w:szCs w:val="32"/>
        </w:rPr>
      </w:pPr>
      <w:r>
        <w:rPr>
          <w:rFonts w:hint="eastAsia"/>
          <w:sz w:val="32"/>
          <w:szCs w:val="32"/>
        </w:rPr>
        <w:t>送货到采购方指定位置。</w:t>
      </w:r>
    </w:p>
    <w:p>
      <w:pPr>
        <w:numPr>
          <w:ilvl w:val="0"/>
          <w:numId w:val="4"/>
        </w:numPr>
        <w:rPr>
          <w:sz w:val="32"/>
          <w:szCs w:val="32"/>
        </w:rPr>
      </w:pPr>
      <w:r>
        <w:rPr>
          <w:rFonts w:hint="eastAsia"/>
          <w:sz w:val="32"/>
          <w:szCs w:val="32"/>
        </w:rPr>
        <w:t>卸货到采购方指定仓库。</w:t>
      </w:r>
    </w:p>
    <w:p>
      <w:pPr>
        <w:numPr>
          <w:ilvl w:val="0"/>
          <w:numId w:val="4"/>
        </w:numPr>
        <w:rPr>
          <w:sz w:val="32"/>
          <w:szCs w:val="32"/>
        </w:rPr>
      </w:pPr>
      <w:r>
        <w:rPr>
          <w:rFonts w:hint="eastAsia"/>
          <w:sz w:val="32"/>
          <w:szCs w:val="32"/>
        </w:rPr>
        <w:t>免费提供购物袋。</w:t>
      </w:r>
    </w:p>
    <w:p>
      <w:pPr>
        <w:numPr>
          <w:ilvl w:val="0"/>
          <w:numId w:val="4"/>
        </w:numPr>
        <w:rPr>
          <w:sz w:val="32"/>
          <w:szCs w:val="32"/>
        </w:rPr>
      </w:pPr>
      <w:r>
        <w:rPr>
          <w:rFonts w:ascii="Arial" w:hAnsi="Arial" w:cs="Arial"/>
          <w:sz w:val="32"/>
          <w:szCs w:val="32"/>
        </w:rPr>
        <w:t>……</w:t>
      </w: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ind w:firstLine="640" w:firstLineChars="200"/>
        <w:rPr>
          <w:sz w:val="32"/>
          <w:szCs w:val="32"/>
        </w:rPr>
      </w:pPr>
    </w:p>
    <w:p>
      <w:pPr>
        <w:rPr>
          <w:sz w:val="32"/>
          <w:szCs w:val="32"/>
        </w:rPr>
      </w:pPr>
      <w:r>
        <w:rPr>
          <w:sz w:val="32"/>
          <w:szCs w:val="32"/>
        </w:rPr>
        <w:t>附件</w:t>
      </w:r>
      <w:r>
        <w:rPr>
          <w:rFonts w:hint="eastAsia"/>
          <w:sz w:val="32"/>
          <w:szCs w:val="32"/>
        </w:rPr>
        <w:t xml:space="preserve">4           </w:t>
      </w:r>
      <w:r>
        <w:rPr>
          <w:rFonts w:hint="eastAsia"/>
          <w:b/>
          <w:bCs/>
          <w:sz w:val="44"/>
          <w:szCs w:val="44"/>
        </w:rPr>
        <w:t>资质</w:t>
      </w:r>
      <w:r>
        <w:rPr>
          <w:b/>
          <w:bCs/>
          <w:sz w:val="44"/>
          <w:szCs w:val="44"/>
        </w:rPr>
        <w:t>证明文件</w:t>
      </w:r>
    </w:p>
    <w:p>
      <w:pPr>
        <w:jc w:val="center"/>
        <w:rPr>
          <w:sz w:val="32"/>
          <w:szCs w:val="32"/>
        </w:rPr>
      </w:pPr>
      <w:r>
        <w:rPr>
          <w:rFonts w:hint="eastAsia"/>
          <w:sz w:val="32"/>
          <w:szCs w:val="32"/>
        </w:rPr>
        <w:t>目     录 </w:t>
      </w:r>
    </w:p>
    <w:p>
      <w:pPr>
        <w:rPr>
          <w:sz w:val="32"/>
          <w:szCs w:val="32"/>
        </w:rPr>
      </w:pPr>
      <w:r>
        <w:rPr>
          <w:rFonts w:hint="eastAsia"/>
          <w:sz w:val="32"/>
          <w:szCs w:val="32"/>
        </w:rPr>
        <w:t>5-1 法人营业执照的复印件（须加盖本单位公章） </w:t>
      </w:r>
    </w:p>
    <w:p>
      <w:pPr>
        <w:rPr>
          <w:sz w:val="32"/>
          <w:szCs w:val="32"/>
        </w:rPr>
      </w:pPr>
      <w:r>
        <w:rPr>
          <w:rFonts w:hint="eastAsia"/>
          <w:sz w:val="32"/>
          <w:szCs w:val="32"/>
        </w:rPr>
        <w:t>5-2 税务登记证书复印件（须加盖本单位公章） </w:t>
      </w:r>
    </w:p>
    <w:p>
      <w:pPr>
        <w:rPr>
          <w:sz w:val="32"/>
          <w:szCs w:val="32"/>
        </w:rPr>
      </w:pPr>
      <w:r>
        <w:rPr>
          <w:rFonts w:hint="eastAsia"/>
          <w:sz w:val="32"/>
          <w:szCs w:val="32"/>
        </w:rPr>
        <w:t>5-3法定代表人授权书（见附件5-3格式，须加盖本单位公章）</w:t>
      </w:r>
    </w:p>
    <w:p>
      <w:pPr>
        <w:rPr>
          <w:sz w:val="32"/>
          <w:szCs w:val="32"/>
        </w:rPr>
      </w:pPr>
      <w:r>
        <w:rPr>
          <w:rFonts w:hint="eastAsia"/>
          <w:sz w:val="32"/>
          <w:szCs w:val="32"/>
        </w:rPr>
        <w:t>5-4 报价人承诺书（见附件5-4格式，须加盖本单位公章）</w:t>
      </w:r>
    </w:p>
    <w:p>
      <w:pPr>
        <w:rPr>
          <w:sz w:val="32"/>
          <w:szCs w:val="32"/>
        </w:rPr>
      </w:pPr>
      <w:r>
        <w:rPr>
          <w:rFonts w:hint="eastAsia"/>
          <w:sz w:val="32"/>
          <w:szCs w:val="32"/>
        </w:rPr>
        <w:t>5-5 报价人相关配套服务承诺书（须加盖本单位公章） </w:t>
      </w:r>
    </w:p>
    <w:p>
      <w:pPr>
        <w:rPr>
          <w:sz w:val="32"/>
          <w:szCs w:val="32"/>
        </w:rPr>
      </w:pPr>
      <w:r>
        <w:rPr>
          <w:rFonts w:hint="eastAsia"/>
          <w:sz w:val="32"/>
          <w:szCs w:val="32"/>
        </w:rPr>
        <w:t>5-6 报价物品的</w:t>
      </w:r>
      <w:r>
        <w:rPr>
          <w:rFonts w:hint="eastAsia"/>
          <w:sz w:val="32"/>
          <w:szCs w:val="32"/>
          <w:lang w:eastAsia="zh-CN"/>
        </w:rPr>
        <w:t>宁国</w:t>
      </w:r>
      <w:r>
        <w:rPr>
          <w:rFonts w:hint="eastAsia"/>
          <w:sz w:val="32"/>
          <w:szCs w:val="32"/>
        </w:rPr>
        <w:t>地区销售代理权证书（须加盖本单位公章） </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44"/>
          <w:szCs w:val="44"/>
        </w:rPr>
      </w:pPr>
      <w:r>
        <w:rPr>
          <w:sz w:val="32"/>
          <w:szCs w:val="32"/>
        </w:rPr>
        <w:t>附件</w:t>
      </w:r>
      <w:r>
        <w:rPr>
          <w:rFonts w:hint="eastAsia"/>
          <w:sz w:val="32"/>
          <w:szCs w:val="32"/>
        </w:rPr>
        <w:t>5</w:t>
      </w:r>
      <w:r>
        <w:rPr>
          <w:sz w:val="32"/>
          <w:szCs w:val="32"/>
        </w:rPr>
        <w:t>-</w:t>
      </w:r>
      <w:r>
        <w:rPr>
          <w:rFonts w:hint="eastAsia"/>
          <w:sz w:val="32"/>
          <w:szCs w:val="32"/>
        </w:rPr>
        <w:t>3</w:t>
      </w:r>
      <w:r>
        <w:rPr>
          <w:sz w:val="32"/>
          <w:szCs w:val="32"/>
        </w:rPr>
        <w:t>  </w:t>
      </w:r>
      <w:r>
        <w:rPr>
          <w:b/>
          <w:bCs/>
          <w:sz w:val="44"/>
          <w:szCs w:val="44"/>
        </w:rPr>
        <w:t>法定代表人授权书</w:t>
      </w:r>
      <w:r>
        <w:rPr>
          <w:sz w:val="32"/>
          <w:szCs w:val="32"/>
        </w:rPr>
        <w:t>(格式)</w:t>
      </w:r>
      <w:r>
        <w:rPr>
          <w:sz w:val="44"/>
          <w:szCs w:val="44"/>
        </w:rPr>
        <w:t> </w:t>
      </w:r>
    </w:p>
    <w:p>
      <w:pPr>
        <w:rPr>
          <w:sz w:val="44"/>
          <w:szCs w:val="44"/>
        </w:rPr>
      </w:pPr>
    </w:p>
    <w:p>
      <w:pPr>
        <w:rPr>
          <w:sz w:val="32"/>
          <w:szCs w:val="32"/>
        </w:rPr>
      </w:pPr>
      <w:r>
        <w:rPr>
          <w:sz w:val="32"/>
          <w:szCs w:val="32"/>
        </w:rPr>
        <w:t>    本授权书声明：注册于（国家或地区的名称）的（公司名称）的在下面签字的（法人代表姓名、职务）代表本公司授权（单位名称）的在下面签字的（被授权人的姓名、职务）为本公司的合法代理人，就（项目名称）的（合同名称）投标，以本公司名义处理一切与之有关的事务。 </w:t>
      </w:r>
    </w:p>
    <w:p>
      <w:pPr>
        <w:rPr>
          <w:sz w:val="32"/>
          <w:szCs w:val="32"/>
        </w:rPr>
      </w:pPr>
      <w:r>
        <w:rPr>
          <w:sz w:val="32"/>
          <w:szCs w:val="32"/>
        </w:rPr>
        <w:t>  本授权书于__________年_____月______日签字生效,特此声明。 </w:t>
      </w:r>
    </w:p>
    <w:p>
      <w:pPr>
        <w:rPr>
          <w:sz w:val="32"/>
          <w:szCs w:val="32"/>
        </w:rPr>
      </w:pPr>
    </w:p>
    <w:p>
      <w:pPr>
        <w:rPr>
          <w:sz w:val="32"/>
          <w:szCs w:val="32"/>
        </w:rPr>
      </w:pPr>
      <w:r>
        <w:rPr>
          <w:sz w:val="32"/>
          <w:szCs w:val="32"/>
        </w:rPr>
        <w:t>法定代表人签字</w:t>
      </w:r>
      <w:r>
        <w:rPr>
          <w:rFonts w:hint="eastAsia"/>
          <w:sz w:val="32"/>
          <w:szCs w:val="32"/>
        </w:rPr>
        <w:t>：</w:t>
      </w:r>
      <w:r>
        <w:rPr>
          <w:sz w:val="32"/>
          <w:szCs w:val="32"/>
        </w:rPr>
        <w:t>______________________ </w:t>
      </w:r>
    </w:p>
    <w:p>
      <w:pPr>
        <w:rPr>
          <w:sz w:val="32"/>
          <w:szCs w:val="32"/>
        </w:rPr>
      </w:pPr>
      <w:r>
        <w:rPr>
          <w:sz w:val="32"/>
          <w:szCs w:val="32"/>
        </w:rPr>
        <w:t>被授权人签字</w:t>
      </w:r>
      <w:r>
        <w:rPr>
          <w:rFonts w:hint="eastAsia"/>
          <w:sz w:val="32"/>
          <w:szCs w:val="32"/>
        </w:rPr>
        <w:t>：</w:t>
      </w:r>
      <w:r>
        <w:rPr>
          <w:sz w:val="32"/>
          <w:szCs w:val="32"/>
        </w:rPr>
        <w:t>______________________ </w:t>
      </w:r>
    </w:p>
    <w:p>
      <w:pPr>
        <w:rPr>
          <w:sz w:val="32"/>
          <w:szCs w:val="32"/>
        </w:rPr>
      </w:pPr>
      <w:r>
        <w:rPr>
          <w:sz w:val="32"/>
          <w:szCs w:val="32"/>
        </w:rPr>
        <w:t>公司盖章：______________________   </w:t>
      </w:r>
    </w:p>
    <w:p>
      <w:pPr>
        <w:rPr>
          <w:sz w:val="32"/>
          <w:szCs w:val="32"/>
        </w:rPr>
      </w:pPr>
      <w:r>
        <w:rPr>
          <w:sz w:val="32"/>
          <w:szCs w:val="32"/>
        </w:rPr>
        <w:t>被授权人姓名： </w:t>
      </w:r>
    </w:p>
    <w:p>
      <w:pPr>
        <w:rPr>
          <w:sz w:val="32"/>
          <w:szCs w:val="32"/>
        </w:rPr>
      </w:pPr>
      <w:r>
        <w:rPr>
          <w:sz w:val="32"/>
          <w:szCs w:val="32"/>
        </w:rPr>
        <w:t>职    务： </w:t>
      </w:r>
    </w:p>
    <w:p>
      <w:pPr>
        <w:rPr>
          <w:sz w:val="32"/>
          <w:szCs w:val="32"/>
        </w:rPr>
      </w:pPr>
      <w:r>
        <w:rPr>
          <w:sz w:val="32"/>
          <w:szCs w:val="32"/>
        </w:rPr>
        <w:t>详细通讯地址： </w:t>
      </w:r>
    </w:p>
    <w:p>
      <w:pPr>
        <w:rPr>
          <w:sz w:val="32"/>
          <w:szCs w:val="32"/>
        </w:rPr>
      </w:pPr>
      <w:r>
        <w:rPr>
          <w:sz w:val="32"/>
          <w:szCs w:val="32"/>
        </w:rPr>
        <w:t>邮政编码  ： </w:t>
      </w:r>
    </w:p>
    <w:p>
      <w:pPr>
        <w:rPr>
          <w:sz w:val="32"/>
          <w:szCs w:val="32"/>
        </w:rPr>
      </w:pPr>
      <w:r>
        <w:rPr>
          <w:sz w:val="32"/>
          <w:szCs w:val="32"/>
        </w:rPr>
        <w:t>传    真： </w:t>
      </w:r>
    </w:p>
    <w:p>
      <w:pPr>
        <w:rPr>
          <w:sz w:val="32"/>
          <w:szCs w:val="32"/>
        </w:rPr>
      </w:pPr>
      <w:r>
        <w:rPr>
          <w:sz w:val="32"/>
          <w:szCs w:val="32"/>
        </w:rPr>
        <w:t>电    话： </w:t>
      </w:r>
    </w:p>
    <w:p>
      <w:pPr>
        <w:rPr>
          <w:sz w:val="32"/>
          <w:szCs w:val="32"/>
        </w:rPr>
      </w:pPr>
    </w:p>
    <w:p>
      <w:pPr>
        <w:rPr>
          <w:sz w:val="32"/>
          <w:szCs w:val="32"/>
        </w:rPr>
      </w:pPr>
    </w:p>
    <w:p>
      <w:pPr>
        <w:rPr>
          <w:sz w:val="32"/>
          <w:szCs w:val="32"/>
        </w:rPr>
      </w:pPr>
    </w:p>
    <w:p>
      <w:pPr>
        <w:rPr>
          <w:sz w:val="32"/>
          <w:szCs w:val="32"/>
        </w:rPr>
      </w:pPr>
      <w:r>
        <w:rPr>
          <w:sz w:val="32"/>
          <w:szCs w:val="32"/>
        </w:rPr>
        <w:t>附件</w:t>
      </w:r>
      <w:r>
        <w:rPr>
          <w:rFonts w:hint="eastAsia"/>
          <w:sz w:val="32"/>
          <w:szCs w:val="32"/>
        </w:rPr>
        <w:t>5</w:t>
      </w:r>
      <w:r>
        <w:rPr>
          <w:sz w:val="32"/>
          <w:szCs w:val="32"/>
        </w:rPr>
        <w:t>-</w:t>
      </w:r>
      <w:r>
        <w:rPr>
          <w:rFonts w:hint="eastAsia"/>
          <w:sz w:val="32"/>
          <w:szCs w:val="32"/>
        </w:rPr>
        <w:t>4</w:t>
      </w:r>
      <w:r>
        <w:rPr>
          <w:sz w:val="32"/>
          <w:szCs w:val="32"/>
        </w:rPr>
        <w:t>  </w:t>
      </w:r>
      <w:r>
        <w:rPr>
          <w:rFonts w:hint="eastAsia"/>
          <w:b/>
          <w:bCs/>
          <w:sz w:val="44"/>
          <w:szCs w:val="44"/>
        </w:rPr>
        <w:t>报价</w:t>
      </w:r>
      <w:r>
        <w:rPr>
          <w:b/>
          <w:bCs/>
          <w:sz w:val="44"/>
          <w:szCs w:val="44"/>
        </w:rPr>
        <w:t>人承诺书</w:t>
      </w:r>
      <w:r>
        <w:rPr>
          <w:sz w:val="32"/>
          <w:szCs w:val="32"/>
        </w:rPr>
        <w:t> </w:t>
      </w:r>
      <w:r>
        <w:rPr>
          <w:rFonts w:hint="eastAsia"/>
          <w:sz w:val="32"/>
          <w:szCs w:val="32"/>
        </w:rPr>
        <w:t>（格式）</w:t>
      </w:r>
    </w:p>
    <w:p>
      <w:pPr>
        <w:rPr>
          <w:sz w:val="32"/>
          <w:szCs w:val="32"/>
        </w:rPr>
      </w:pPr>
      <w:r>
        <w:rPr>
          <w:sz w:val="32"/>
          <w:szCs w:val="32"/>
        </w:rPr>
        <w:t> </w:t>
      </w:r>
    </w:p>
    <w:p>
      <w:pPr>
        <w:ind w:firstLine="640" w:firstLineChars="200"/>
        <w:rPr>
          <w:sz w:val="32"/>
          <w:szCs w:val="32"/>
        </w:rPr>
      </w:pPr>
      <w:r>
        <w:rPr>
          <w:sz w:val="32"/>
          <w:szCs w:val="32"/>
        </w:rPr>
        <w:t>投标人应承诺： </w:t>
      </w:r>
    </w:p>
    <w:p>
      <w:pPr>
        <w:ind w:firstLine="640" w:firstLineChars="200"/>
        <w:rPr>
          <w:sz w:val="32"/>
          <w:szCs w:val="32"/>
        </w:rPr>
      </w:pPr>
      <w:r>
        <w:rPr>
          <w:rFonts w:hint="eastAsia"/>
          <w:sz w:val="32"/>
          <w:szCs w:val="32"/>
        </w:rPr>
        <w:t>1.</w:t>
      </w:r>
      <w:r>
        <w:rPr>
          <w:sz w:val="32"/>
          <w:szCs w:val="32"/>
        </w:rPr>
        <w:t>近三年内在招投标方面无违纪违规行为； </w:t>
      </w:r>
    </w:p>
    <w:p>
      <w:pPr>
        <w:ind w:firstLine="640" w:firstLineChars="200"/>
        <w:rPr>
          <w:sz w:val="32"/>
          <w:szCs w:val="32"/>
        </w:rPr>
      </w:pPr>
      <w:r>
        <w:rPr>
          <w:rFonts w:hint="eastAsia"/>
          <w:sz w:val="32"/>
          <w:szCs w:val="32"/>
        </w:rPr>
        <w:t>2.</w:t>
      </w:r>
      <w:r>
        <w:rPr>
          <w:sz w:val="32"/>
          <w:szCs w:val="32"/>
        </w:rPr>
        <w:t>拟派出人员均为本单位人员。  </w:t>
      </w:r>
    </w:p>
    <w:p>
      <w:pPr>
        <w:ind w:firstLine="640" w:firstLineChars="200"/>
        <w:rPr>
          <w:sz w:val="32"/>
          <w:szCs w:val="32"/>
        </w:rPr>
      </w:pPr>
    </w:p>
    <w:p>
      <w:pPr>
        <w:ind w:firstLine="640" w:firstLineChars="200"/>
        <w:rPr>
          <w:sz w:val="32"/>
          <w:szCs w:val="32"/>
        </w:rPr>
      </w:pPr>
    </w:p>
    <w:p>
      <w:pPr>
        <w:rPr>
          <w:sz w:val="32"/>
          <w:szCs w:val="32"/>
        </w:rPr>
      </w:pPr>
      <w:r>
        <w:rPr>
          <w:rFonts w:hint="eastAsia"/>
          <w:sz w:val="32"/>
          <w:szCs w:val="32"/>
        </w:rPr>
        <w:t>报价</w:t>
      </w:r>
      <w:r>
        <w:rPr>
          <w:sz w:val="32"/>
          <w:szCs w:val="32"/>
        </w:rPr>
        <w:t>人授权代表签字:_______________________ </w:t>
      </w:r>
    </w:p>
    <w:p>
      <w:pPr>
        <w:rPr>
          <w:sz w:val="32"/>
          <w:szCs w:val="32"/>
        </w:rPr>
      </w:pPr>
      <w:r>
        <w:rPr>
          <w:rFonts w:hint="eastAsia"/>
          <w:sz w:val="32"/>
          <w:szCs w:val="32"/>
        </w:rPr>
        <w:t xml:space="preserve">报 价 </w:t>
      </w:r>
      <w:r>
        <w:rPr>
          <w:sz w:val="32"/>
          <w:szCs w:val="32"/>
        </w:rPr>
        <w:t>人(盖章): _______________</w:t>
      </w:r>
      <w:r>
        <w:rPr>
          <w:sz w:val="32"/>
          <w:szCs w:val="32"/>
          <w:u w:val="single"/>
        </w:rPr>
        <w:t>_____</w:t>
      </w:r>
      <w:r>
        <w:rPr>
          <w:rFonts w:hint="eastAsia"/>
          <w:sz w:val="32"/>
          <w:szCs w:val="32"/>
          <w:u w:val="single"/>
        </w:rPr>
        <w:t xml:space="preserve">     </w:t>
      </w:r>
      <w:r>
        <w:rPr>
          <w:sz w:val="32"/>
          <w:szCs w:val="32"/>
          <w:u w:val="single"/>
        </w:rPr>
        <w:t>__</w:t>
      </w:r>
    </w:p>
    <w:p>
      <w:pPr>
        <w:ind w:firstLine="6080" w:firstLineChars="1900"/>
        <w:rPr>
          <w:sz w:val="32"/>
          <w:szCs w:val="32"/>
        </w:rPr>
      </w:pPr>
    </w:p>
    <w:p>
      <w:pPr>
        <w:ind w:firstLine="3840" w:firstLineChars="1200"/>
        <w:rPr>
          <w:sz w:val="32"/>
          <w:szCs w:val="32"/>
        </w:rPr>
      </w:pPr>
      <w:r>
        <w:rPr>
          <w:rFonts w:hint="eastAsia"/>
          <w:sz w:val="32"/>
          <w:szCs w:val="32"/>
        </w:rPr>
        <w:t>二O二O年    月     日</w:t>
      </w:r>
    </w:p>
    <w:p>
      <w:pPr>
        <w:rPr>
          <w:sz w:val="32"/>
          <w:szCs w:val="32"/>
        </w:rPr>
      </w:pPr>
    </w:p>
    <w:p/>
    <w:sectPr>
      <w:footerReference r:id="rId3" w:type="default"/>
      <w:pgSz w:w="11906" w:h="16838"/>
      <w:pgMar w:top="1440" w:right="1653" w:bottom="1440" w:left="1633"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8"/>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 共 </w:t>
                </w:r>
                <w:r>
                  <w:fldChar w:fldCharType="begin"/>
                </w:r>
                <w:r>
                  <w:instrText xml:space="preserve"> NUMPAGES  \* MERGEFORMAT </w:instrText>
                </w:r>
                <w:r>
                  <w:fldChar w:fldCharType="separate"/>
                </w:r>
                <w:r>
                  <w:t>22</w:t>
                </w:r>
                <w:r>
                  <w:fldChar w:fldCharType="end"/>
                </w:r>
                <w:r>
                  <w:rPr>
                    <w:rFonts w:hint="eastAsia"/>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D4FDA"/>
    <w:multiLevelType w:val="singleLevel"/>
    <w:tmpl w:val="923D4FDA"/>
    <w:lvl w:ilvl="0" w:tentative="0">
      <w:start w:val="1"/>
      <w:numFmt w:val="decimal"/>
      <w:lvlText w:val="%1."/>
      <w:lvlJc w:val="left"/>
      <w:pPr>
        <w:tabs>
          <w:tab w:val="left" w:pos="312"/>
        </w:tabs>
      </w:pPr>
    </w:lvl>
  </w:abstractNum>
  <w:abstractNum w:abstractNumId="1">
    <w:nsid w:val="9960D20B"/>
    <w:multiLevelType w:val="singleLevel"/>
    <w:tmpl w:val="9960D20B"/>
    <w:lvl w:ilvl="0" w:tentative="0">
      <w:start w:val="1"/>
      <w:numFmt w:val="chineseCounting"/>
      <w:suff w:val="space"/>
      <w:lvlText w:val="第%1条"/>
      <w:lvlJc w:val="left"/>
      <w:rPr>
        <w:rFonts w:hint="eastAsia"/>
      </w:rPr>
    </w:lvl>
  </w:abstractNum>
  <w:abstractNum w:abstractNumId="2">
    <w:nsid w:val="A46AD9BB"/>
    <w:multiLevelType w:val="singleLevel"/>
    <w:tmpl w:val="A46AD9BB"/>
    <w:lvl w:ilvl="0" w:tentative="0">
      <w:start w:val="1"/>
      <w:numFmt w:val="decimal"/>
      <w:suff w:val="nothing"/>
      <w:lvlText w:val="%1、"/>
      <w:lvlJc w:val="left"/>
    </w:lvl>
  </w:abstractNum>
  <w:abstractNum w:abstractNumId="3">
    <w:nsid w:val="4E7C778D"/>
    <w:multiLevelType w:val="singleLevel"/>
    <w:tmpl w:val="4E7C778D"/>
    <w:lvl w:ilvl="0" w:tentative="0">
      <w:start w:val="1"/>
      <w:numFmt w:val="chineseCounting"/>
      <w:suff w:val="space"/>
      <w:lvlText w:val="第%1章"/>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52519A7"/>
    <w:rsid w:val="00036EED"/>
    <w:rsid w:val="00043617"/>
    <w:rsid w:val="000A566D"/>
    <w:rsid w:val="000B0625"/>
    <w:rsid w:val="000C0BEE"/>
    <w:rsid w:val="00132EA0"/>
    <w:rsid w:val="001745B1"/>
    <w:rsid w:val="001874F7"/>
    <w:rsid w:val="001969EE"/>
    <w:rsid w:val="001E1865"/>
    <w:rsid w:val="001F6C49"/>
    <w:rsid w:val="00254C35"/>
    <w:rsid w:val="002F22EC"/>
    <w:rsid w:val="0036326B"/>
    <w:rsid w:val="004747D7"/>
    <w:rsid w:val="004B06DA"/>
    <w:rsid w:val="004D62B8"/>
    <w:rsid w:val="00506A61"/>
    <w:rsid w:val="005318C3"/>
    <w:rsid w:val="00581A88"/>
    <w:rsid w:val="00596768"/>
    <w:rsid w:val="005F6B60"/>
    <w:rsid w:val="00624C98"/>
    <w:rsid w:val="0068223D"/>
    <w:rsid w:val="0070287D"/>
    <w:rsid w:val="00720FE9"/>
    <w:rsid w:val="00743845"/>
    <w:rsid w:val="007A0501"/>
    <w:rsid w:val="00832F6D"/>
    <w:rsid w:val="008B2A63"/>
    <w:rsid w:val="008C432E"/>
    <w:rsid w:val="0093449F"/>
    <w:rsid w:val="00962D10"/>
    <w:rsid w:val="0097123F"/>
    <w:rsid w:val="009D2682"/>
    <w:rsid w:val="00A05B1A"/>
    <w:rsid w:val="00A302F8"/>
    <w:rsid w:val="00A470A2"/>
    <w:rsid w:val="00A70A42"/>
    <w:rsid w:val="00A81861"/>
    <w:rsid w:val="00A87B61"/>
    <w:rsid w:val="00AD453E"/>
    <w:rsid w:val="00AE0AF8"/>
    <w:rsid w:val="00B02BFC"/>
    <w:rsid w:val="00B5728F"/>
    <w:rsid w:val="00BA72DA"/>
    <w:rsid w:val="00BB421F"/>
    <w:rsid w:val="00C2378F"/>
    <w:rsid w:val="00C371D7"/>
    <w:rsid w:val="00CF6B16"/>
    <w:rsid w:val="00D629CD"/>
    <w:rsid w:val="00D634B3"/>
    <w:rsid w:val="00EA04A8"/>
    <w:rsid w:val="00F404F5"/>
    <w:rsid w:val="00F71D97"/>
    <w:rsid w:val="00F857B7"/>
    <w:rsid w:val="00FF55E1"/>
    <w:rsid w:val="01AB7E6D"/>
    <w:rsid w:val="022C4BCF"/>
    <w:rsid w:val="02B43A2D"/>
    <w:rsid w:val="02E40EDF"/>
    <w:rsid w:val="034831CD"/>
    <w:rsid w:val="039A5F48"/>
    <w:rsid w:val="053F02FA"/>
    <w:rsid w:val="05EE285A"/>
    <w:rsid w:val="064531FE"/>
    <w:rsid w:val="06B5783B"/>
    <w:rsid w:val="08197255"/>
    <w:rsid w:val="08261B96"/>
    <w:rsid w:val="08277EEA"/>
    <w:rsid w:val="0A420E8D"/>
    <w:rsid w:val="0A83157C"/>
    <w:rsid w:val="0AFC12CE"/>
    <w:rsid w:val="0B6922F4"/>
    <w:rsid w:val="0C63359E"/>
    <w:rsid w:val="0D667C74"/>
    <w:rsid w:val="0D9D028D"/>
    <w:rsid w:val="0DFC4E26"/>
    <w:rsid w:val="0E8C152C"/>
    <w:rsid w:val="0F0F46EF"/>
    <w:rsid w:val="0F7A70E9"/>
    <w:rsid w:val="0FDA6EBE"/>
    <w:rsid w:val="10BD08A8"/>
    <w:rsid w:val="11877429"/>
    <w:rsid w:val="121142BD"/>
    <w:rsid w:val="1401589C"/>
    <w:rsid w:val="15211D40"/>
    <w:rsid w:val="15212A5C"/>
    <w:rsid w:val="156E4387"/>
    <w:rsid w:val="161A1721"/>
    <w:rsid w:val="17E35B86"/>
    <w:rsid w:val="17E962B1"/>
    <w:rsid w:val="18784CB3"/>
    <w:rsid w:val="1A04242B"/>
    <w:rsid w:val="1A3B014D"/>
    <w:rsid w:val="1A4371B2"/>
    <w:rsid w:val="1A5F0703"/>
    <w:rsid w:val="1A5F289D"/>
    <w:rsid w:val="1A6F397B"/>
    <w:rsid w:val="1B0649E8"/>
    <w:rsid w:val="1CA46870"/>
    <w:rsid w:val="1D0E7E82"/>
    <w:rsid w:val="1D7E60FF"/>
    <w:rsid w:val="20E05984"/>
    <w:rsid w:val="21B62264"/>
    <w:rsid w:val="21CA00F3"/>
    <w:rsid w:val="21DD68E1"/>
    <w:rsid w:val="21F7365A"/>
    <w:rsid w:val="2258617C"/>
    <w:rsid w:val="24382B7D"/>
    <w:rsid w:val="244B1C87"/>
    <w:rsid w:val="249E1EDB"/>
    <w:rsid w:val="24F631D0"/>
    <w:rsid w:val="252519A7"/>
    <w:rsid w:val="25F17953"/>
    <w:rsid w:val="2633072B"/>
    <w:rsid w:val="27F92B1B"/>
    <w:rsid w:val="28A10E7F"/>
    <w:rsid w:val="29A35C88"/>
    <w:rsid w:val="2A3B52FB"/>
    <w:rsid w:val="2AF36024"/>
    <w:rsid w:val="2AFF51E2"/>
    <w:rsid w:val="2BF21212"/>
    <w:rsid w:val="2C4914ED"/>
    <w:rsid w:val="2D8C5E72"/>
    <w:rsid w:val="2DC30A79"/>
    <w:rsid w:val="2DF70251"/>
    <w:rsid w:val="2E0317A5"/>
    <w:rsid w:val="2E2B35A7"/>
    <w:rsid w:val="2F33374F"/>
    <w:rsid w:val="2F765FAD"/>
    <w:rsid w:val="2F8B6B2A"/>
    <w:rsid w:val="300E4712"/>
    <w:rsid w:val="306F71CA"/>
    <w:rsid w:val="308243A7"/>
    <w:rsid w:val="31BA06FE"/>
    <w:rsid w:val="32116025"/>
    <w:rsid w:val="33502156"/>
    <w:rsid w:val="33BF385F"/>
    <w:rsid w:val="340A7D63"/>
    <w:rsid w:val="35426EC6"/>
    <w:rsid w:val="35C23427"/>
    <w:rsid w:val="36CF31AA"/>
    <w:rsid w:val="371A1710"/>
    <w:rsid w:val="37842295"/>
    <w:rsid w:val="379E51AD"/>
    <w:rsid w:val="382F5EAF"/>
    <w:rsid w:val="39232701"/>
    <w:rsid w:val="398E1F11"/>
    <w:rsid w:val="39AF0691"/>
    <w:rsid w:val="3A4B1AD6"/>
    <w:rsid w:val="3A8D0264"/>
    <w:rsid w:val="3B6878AF"/>
    <w:rsid w:val="3D3A1C6A"/>
    <w:rsid w:val="3E941F24"/>
    <w:rsid w:val="3EC24F28"/>
    <w:rsid w:val="3F6B1E7D"/>
    <w:rsid w:val="3FAC68BA"/>
    <w:rsid w:val="404E508F"/>
    <w:rsid w:val="40AA64DC"/>
    <w:rsid w:val="40C41206"/>
    <w:rsid w:val="40D31ED4"/>
    <w:rsid w:val="40E20A6A"/>
    <w:rsid w:val="40E30811"/>
    <w:rsid w:val="40EC200C"/>
    <w:rsid w:val="4195318C"/>
    <w:rsid w:val="423154A7"/>
    <w:rsid w:val="423E08B4"/>
    <w:rsid w:val="429A45CF"/>
    <w:rsid w:val="429F4A5F"/>
    <w:rsid w:val="4476385B"/>
    <w:rsid w:val="44C60C85"/>
    <w:rsid w:val="45104641"/>
    <w:rsid w:val="452010D2"/>
    <w:rsid w:val="45560B53"/>
    <w:rsid w:val="46057D75"/>
    <w:rsid w:val="4653769C"/>
    <w:rsid w:val="46725685"/>
    <w:rsid w:val="48481052"/>
    <w:rsid w:val="48654512"/>
    <w:rsid w:val="48A013B9"/>
    <w:rsid w:val="48BB3A36"/>
    <w:rsid w:val="4937668F"/>
    <w:rsid w:val="49611EEF"/>
    <w:rsid w:val="496E1707"/>
    <w:rsid w:val="49F526A8"/>
    <w:rsid w:val="4A256A8E"/>
    <w:rsid w:val="4CCB2DF1"/>
    <w:rsid w:val="4CDF0BB8"/>
    <w:rsid w:val="4E222BCA"/>
    <w:rsid w:val="4E2B5DB3"/>
    <w:rsid w:val="4EFA0259"/>
    <w:rsid w:val="4F077468"/>
    <w:rsid w:val="4F626139"/>
    <w:rsid w:val="4F6E724A"/>
    <w:rsid w:val="5039046C"/>
    <w:rsid w:val="50F9150C"/>
    <w:rsid w:val="512B4067"/>
    <w:rsid w:val="518A00E4"/>
    <w:rsid w:val="51E64774"/>
    <w:rsid w:val="52D57A17"/>
    <w:rsid w:val="54D55A53"/>
    <w:rsid w:val="56A27310"/>
    <w:rsid w:val="57C673B5"/>
    <w:rsid w:val="57ED410A"/>
    <w:rsid w:val="58A16CBA"/>
    <w:rsid w:val="58F45086"/>
    <w:rsid w:val="59505EED"/>
    <w:rsid w:val="59765D75"/>
    <w:rsid w:val="59C755E8"/>
    <w:rsid w:val="5A596E3D"/>
    <w:rsid w:val="5AC42DD8"/>
    <w:rsid w:val="5B28032D"/>
    <w:rsid w:val="5B382016"/>
    <w:rsid w:val="5B7C71C8"/>
    <w:rsid w:val="5C9C0737"/>
    <w:rsid w:val="5D056214"/>
    <w:rsid w:val="5E9A6D14"/>
    <w:rsid w:val="5EC211E1"/>
    <w:rsid w:val="5F1D6247"/>
    <w:rsid w:val="5F554DA1"/>
    <w:rsid w:val="5FB535F7"/>
    <w:rsid w:val="60313D60"/>
    <w:rsid w:val="60B41580"/>
    <w:rsid w:val="60B45F28"/>
    <w:rsid w:val="60E72322"/>
    <w:rsid w:val="615F772A"/>
    <w:rsid w:val="61FC6BD9"/>
    <w:rsid w:val="62653861"/>
    <w:rsid w:val="62C060FD"/>
    <w:rsid w:val="6310614D"/>
    <w:rsid w:val="67346617"/>
    <w:rsid w:val="67831E38"/>
    <w:rsid w:val="694C62BC"/>
    <w:rsid w:val="6A780A1C"/>
    <w:rsid w:val="6B0E61B7"/>
    <w:rsid w:val="6C1B1E35"/>
    <w:rsid w:val="6C201773"/>
    <w:rsid w:val="6C5723C0"/>
    <w:rsid w:val="6D1F1565"/>
    <w:rsid w:val="6DA95962"/>
    <w:rsid w:val="6DFD0419"/>
    <w:rsid w:val="6EB00F08"/>
    <w:rsid w:val="6FB73F1C"/>
    <w:rsid w:val="6FD63341"/>
    <w:rsid w:val="70ED766C"/>
    <w:rsid w:val="71A017C4"/>
    <w:rsid w:val="72274434"/>
    <w:rsid w:val="722B7B41"/>
    <w:rsid w:val="727E6DCB"/>
    <w:rsid w:val="731F056E"/>
    <w:rsid w:val="73591FBC"/>
    <w:rsid w:val="73BC5ED7"/>
    <w:rsid w:val="75187494"/>
    <w:rsid w:val="75601769"/>
    <w:rsid w:val="767B4204"/>
    <w:rsid w:val="77284E62"/>
    <w:rsid w:val="7772029D"/>
    <w:rsid w:val="780F3278"/>
    <w:rsid w:val="78C57886"/>
    <w:rsid w:val="7A1D0FB5"/>
    <w:rsid w:val="7A2C5478"/>
    <w:rsid w:val="7A380408"/>
    <w:rsid w:val="7A7C1D5D"/>
    <w:rsid w:val="7BFE365B"/>
    <w:rsid w:val="7D250F0B"/>
    <w:rsid w:val="7E2479CE"/>
    <w:rsid w:val="7F632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3"/>
    <w:basedOn w:val="1"/>
    <w:next w:val="1"/>
    <w:qFormat/>
    <w:uiPriority w:val="0"/>
    <w:pPr>
      <w:keepNext/>
      <w:keepLines/>
      <w:spacing w:before="260" w:beforeLines="0" w:after="260" w:afterLines="0" w:line="413" w:lineRule="auto"/>
      <w:outlineLvl w:val="2"/>
    </w:pPr>
    <w:rPr>
      <w:b/>
      <w:sz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napToGrid w:val="0"/>
      <w:spacing w:line="360" w:lineRule="auto"/>
    </w:pPr>
    <w:rPr>
      <w:rFonts w:ascii="宋体" w:hAnsi="宋体"/>
      <w:sz w:val="24"/>
    </w:rPr>
  </w:style>
  <w:style w:type="paragraph" w:styleId="5">
    <w:name w:val="table of authorities"/>
    <w:basedOn w:val="1"/>
    <w:next w:val="1"/>
    <w:qFormat/>
    <w:uiPriority w:val="0"/>
    <w:pPr>
      <w:ind w:left="420" w:leftChars="200"/>
    </w:pPr>
    <w:rPr>
      <w:rFonts w:ascii="Calibri" w:hAnsi="Calibri"/>
      <w:szCs w:val="24"/>
    </w:rPr>
  </w:style>
  <w:style w:type="paragraph" w:styleId="6">
    <w:name w:val="Body Text Indent"/>
    <w:basedOn w:val="1"/>
    <w:qFormat/>
    <w:uiPriority w:val="0"/>
    <w:pPr>
      <w:spacing w:line="360" w:lineRule="auto"/>
      <w:ind w:left="435"/>
    </w:pPr>
    <w:rPr>
      <w:rFonts w:ascii="Calibri" w:hAnsi="Calibri" w:eastAsia="宋体"/>
      <w:kern w:val="0"/>
      <w:sz w:val="20"/>
    </w:rPr>
  </w:style>
  <w:style w:type="paragraph" w:styleId="7">
    <w:name w:val="Balloon Text"/>
    <w:basedOn w:val="1"/>
    <w:link w:val="15"/>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semiHidden/>
    <w:qFormat/>
    <w:uiPriority w:val="99"/>
    <w:pPr>
      <w:tabs>
        <w:tab w:val="center" w:pos="4153"/>
        <w:tab w:val="right" w:pos="8306"/>
      </w:tabs>
      <w:snapToGrid w:val="0"/>
      <w:jc w:val="left"/>
    </w:pPr>
    <w:rPr>
      <w:sz w:val="18"/>
      <w:szCs w:val="18"/>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标题 1 Char"/>
    <w:basedOn w:val="13"/>
    <w:link w:val="3"/>
    <w:qFormat/>
    <w:uiPriority w:val="9"/>
    <w:rPr>
      <w:rFonts w:ascii="宋体" w:hAnsi="宋体" w:cs="宋体"/>
      <w:b/>
      <w:bCs/>
      <w:kern w:val="36"/>
      <w:sz w:val="48"/>
      <w:szCs w:val="48"/>
    </w:rPr>
  </w:style>
  <w:style w:type="character" w:customStyle="1" w:styleId="15">
    <w:name w:val="批注框文本 Char"/>
    <w:basedOn w:val="13"/>
    <w:link w:val="7"/>
    <w:qFormat/>
    <w:uiPriority w:val="0"/>
    <w:rPr>
      <w:rFonts w:asciiTheme="minorHAnsi" w:hAnsiTheme="minorHAnsi" w:eastAsiaTheme="minorEastAsia" w:cstheme="minorBidi"/>
      <w:kern w:val="2"/>
      <w:sz w:val="18"/>
      <w:szCs w:val="18"/>
    </w:rPr>
  </w:style>
  <w:style w:type="paragraph" w:styleId="1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22</Pages>
  <Words>4104</Words>
  <Characters>1435</Characters>
  <Lines>11</Lines>
  <Paragraphs>11</Paragraphs>
  <TotalTime>1</TotalTime>
  <ScaleCrop>false</ScaleCrop>
  <LinksUpToDate>false</LinksUpToDate>
  <CharactersWithSpaces>5528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2019-08-23T08:07:00Z</dcterms:created>
  <dc:creator>戴丽</dc:creator>
  <cp:lastModifiedBy>章翔</cp:lastModifiedBy>
  <cp:lastPrinted>2020-09-15T08:57:00Z</cp:lastPrinted>
  <dcterms:modified xsi:type="dcterms:W3CDTF">2020-09-16T06:24:50Z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